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C" w:rsidRPr="00705DB7" w:rsidRDefault="0067065B">
      <w:pPr>
        <w:rPr>
          <w:rFonts w:ascii="Calibri Light" w:hAnsi="Calibri Light" w:cs="Calibri Light"/>
          <w:i/>
        </w:rPr>
      </w:pPr>
      <w:r w:rsidRPr="00705DB7">
        <w:rPr>
          <w:rFonts w:ascii="Calibri Light" w:hAnsi="Calibri Light" w:cs="Calibri Light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3925570</wp:posOffset>
            </wp:positionH>
            <wp:positionV relativeFrom="margin">
              <wp:align>top</wp:align>
            </wp:positionV>
            <wp:extent cx="2665402" cy="1776327"/>
            <wp:effectExtent l="0" t="0" r="1905" b="0"/>
            <wp:wrapSquare wrapText="bothSides"/>
            <wp:docPr id="1" name="Slika 1" descr="Japonske češnje cvetijo – Živi za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onske češnje cvetijo – Živi za da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02" cy="17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4B3" w:rsidRPr="00705DB7">
        <w:rPr>
          <w:rFonts w:ascii="Calibri Light" w:hAnsi="Calibri Light" w:cs="Calibri Light"/>
          <w:b/>
          <w:color w:val="FF0000"/>
          <w:sz w:val="44"/>
          <w:szCs w:val="44"/>
        </w:rPr>
        <w:t>Likovn</w:t>
      </w:r>
      <w:r w:rsidR="00705DB7" w:rsidRPr="00705DB7">
        <w:rPr>
          <w:rFonts w:ascii="Calibri Light" w:hAnsi="Calibri Light" w:cs="Calibri Light"/>
          <w:b/>
          <w:color w:val="FF0000"/>
          <w:sz w:val="44"/>
          <w:szCs w:val="44"/>
        </w:rPr>
        <w:t>o snovanje</w:t>
      </w:r>
      <w:r w:rsidR="00705DB7">
        <w:rPr>
          <w:rFonts w:ascii="Calibri Light" w:hAnsi="Calibri Light" w:cs="Calibri Light"/>
          <w:b/>
          <w:color w:val="FF0000"/>
          <w:sz w:val="44"/>
          <w:szCs w:val="44"/>
        </w:rPr>
        <w:t xml:space="preserve"> </w:t>
      </w:r>
      <w:r w:rsidR="00BE4859" w:rsidRPr="00705DB7">
        <w:rPr>
          <w:rFonts w:ascii="Calibri Light" w:hAnsi="Calibri Light" w:cs="Calibri Light"/>
          <w:b/>
          <w:color w:val="FF0000"/>
          <w:sz w:val="44"/>
          <w:szCs w:val="44"/>
        </w:rPr>
        <w:t>-</w:t>
      </w:r>
      <w:r w:rsidR="00BE4859" w:rsidRPr="00705DB7">
        <w:rPr>
          <w:rFonts w:ascii="Calibri Light" w:hAnsi="Calibri Light" w:cs="Calibri Light"/>
          <w:color w:val="FF0000"/>
          <w:sz w:val="44"/>
          <w:szCs w:val="44"/>
        </w:rPr>
        <w:t xml:space="preserve">  </w:t>
      </w:r>
      <w:r w:rsidR="00A154B3" w:rsidRPr="00705DB7">
        <w:rPr>
          <w:rFonts w:ascii="Calibri Light" w:hAnsi="Calibri Light" w:cs="Calibri Light"/>
          <w:i/>
        </w:rPr>
        <w:t xml:space="preserve">Navodilo za delo na domu </w:t>
      </w:r>
      <w:r w:rsidR="00705DB7" w:rsidRPr="00705DB7">
        <w:rPr>
          <w:rFonts w:ascii="Calibri Light" w:hAnsi="Calibri Light" w:cs="Calibri Light"/>
          <w:i/>
        </w:rPr>
        <w:t xml:space="preserve"> (1</w:t>
      </w:r>
      <w:r w:rsidR="00A154B3" w:rsidRPr="00705DB7">
        <w:rPr>
          <w:rFonts w:ascii="Calibri Light" w:hAnsi="Calibri Light" w:cs="Calibri Light"/>
          <w:i/>
        </w:rPr>
        <w:t xml:space="preserve"> šolsk</w:t>
      </w:r>
      <w:r w:rsidR="00705DB7" w:rsidRPr="00705DB7">
        <w:rPr>
          <w:rFonts w:ascii="Calibri Light" w:hAnsi="Calibri Light" w:cs="Calibri Light"/>
          <w:i/>
        </w:rPr>
        <w:t>a</w:t>
      </w:r>
      <w:r w:rsidR="00A154B3" w:rsidRPr="00705DB7">
        <w:rPr>
          <w:rFonts w:ascii="Calibri Light" w:hAnsi="Calibri Light" w:cs="Calibri Light"/>
          <w:i/>
        </w:rPr>
        <w:t xml:space="preserve"> ur</w:t>
      </w:r>
      <w:r w:rsidR="00705DB7" w:rsidRPr="00705DB7">
        <w:rPr>
          <w:rFonts w:ascii="Calibri Light" w:hAnsi="Calibri Light" w:cs="Calibri Light"/>
          <w:i/>
        </w:rPr>
        <w:t>a</w:t>
      </w:r>
      <w:r w:rsidR="00A154B3" w:rsidRPr="00705DB7">
        <w:rPr>
          <w:rFonts w:ascii="Calibri Light" w:hAnsi="Calibri Light" w:cs="Calibri Light"/>
          <w:i/>
        </w:rPr>
        <w:t xml:space="preserve"> - </w:t>
      </w:r>
      <w:r w:rsidR="00DF4D45" w:rsidRPr="00705DB7">
        <w:rPr>
          <w:rFonts w:ascii="Calibri Light" w:hAnsi="Calibri Light" w:cs="Calibri Light"/>
          <w:i/>
        </w:rPr>
        <w:t>2</w:t>
      </w:r>
      <w:r w:rsidR="00705DB7" w:rsidRPr="00705DB7">
        <w:rPr>
          <w:rFonts w:ascii="Calibri Light" w:hAnsi="Calibri Light" w:cs="Calibri Light"/>
          <w:i/>
        </w:rPr>
        <w:t>3</w:t>
      </w:r>
      <w:r w:rsidR="00A154B3" w:rsidRPr="00705DB7">
        <w:rPr>
          <w:rFonts w:ascii="Calibri Light" w:hAnsi="Calibri Light" w:cs="Calibri Light"/>
          <w:i/>
        </w:rPr>
        <w:t>.</w:t>
      </w:r>
      <w:r w:rsidR="003E5A31" w:rsidRPr="00705DB7">
        <w:rPr>
          <w:rFonts w:ascii="Calibri Light" w:hAnsi="Calibri Light" w:cs="Calibri Light"/>
          <w:i/>
        </w:rPr>
        <w:t>4</w:t>
      </w:r>
      <w:r w:rsidR="00A154B3" w:rsidRPr="00705DB7">
        <w:rPr>
          <w:rFonts w:ascii="Calibri Light" w:hAnsi="Calibri Light" w:cs="Calibri Light"/>
          <w:i/>
        </w:rPr>
        <w:t>.2020)</w:t>
      </w:r>
    </w:p>
    <w:p w:rsidR="008470A9" w:rsidRPr="00705DB7" w:rsidRDefault="003E5A31">
      <w:pPr>
        <w:rPr>
          <w:rFonts w:ascii="Calibri Light" w:hAnsi="Calibri Light" w:cs="Calibri Light"/>
          <w:b/>
        </w:rPr>
      </w:pPr>
      <w:r w:rsidRPr="00705DB7">
        <w:rPr>
          <w:rFonts w:ascii="Calibri Light" w:hAnsi="Calibri Light" w:cs="Calibri Light"/>
          <w:b/>
        </w:rPr>
        <w:t>Pozdravljeni</w:t>
      </w:r>
      <w:r w:rsidR="00B82AF4" w:rsidRPr="00705DB7">
        <w:rPr>
          <w:rFonts w:ascii="Calibri Light" w:hAnsi="Calibri Light" w:cs="Calibri Light"/>
          <w:b/>
        </w:rPr>
        <w:t>,</w:t>
      </w:r>
      <w:r w:rsidRPr="00705DB7">
        <w:rPr>
          <w:rFonts w:ascii="Calibri Light" w:hAnsi="Calibri Light" w:cs="Calibri Light"/>
          <w:b/>
        </w:rPr>
        <w:t xml:space="preserve"> </w:t>
      </w:r>
      <w:r w:rsidR="00B82AF4" w:rsidRPr="00705DB7">
        <w:rPr>
          <w:rFonts w:ascii="Calibri Light" w:hAnsi="Calibri Light" w:cs="Calibri Light"/>
          <w:b/>
        </w:rPr>
        <w:t xml:space="preserve"> </w:t>
      </w:r>
    </w:p>
    <w:p w:rsidR="00705DB7" w:rsidRDefault="0067065B">
      <w:pPr>
        <w:rPr>
          <w:rFonts w:ascii="Calibri Light" w:hAnsi="Calibri Light" w:cs="Calibri Light"/>
          <w:b/>
        </w:rPr>
      </w:pPr>
      <w:r w:rsidRPr="00705DB7">
        <w:rPr>
          <w:rFonts w:ascii="Calibri Light" w:hAnsi="Calibri Light" w:cs="Calibri Light"/>
          <w:b/>
        </w:rPr>
        <w:t xml:space="preserve">Naslikaj cvetočo drevo (drevesa). </w:t>
      </w:r>
    </w:p>
    <w:p w:rsidR="00F4051A" w:rsidRPr="00705DB7" w:rsidRDefault="00F4051A">
      <w:pPr>
        <w:rPr>
          <w:rFonts w:ascii="Calibri Light" w:hAnsi="Calibri Light" w:cs="Calibri Light"/>
          <w:b/>
        </w:rPr>
      </w:pPr>
      <w:bookmarkStart w:id="0" w:name="_GoBack"/>
      <w:bookmarkEnd w:id="0"/>
      <w:r w:rsidRPr="00705DB7">
        <w:rPr>
          <w:rFonts w:ascii="Calibri Light" w:hAnsi="Calibri Light" w:cs="Calibri Light"/>
          <w:b/>
        </w:rPr>
        <w:t xml:space="preserve">Likovni motiv </w:t>
      </w:r>
      <w:r w:rsidR="0067065B" w:rsidRPr="00705DB7">
        <w:rPr>
          <w:rFonts w:ascii="Calibri Light" w:hAnsi="Calibri Light" w:cs="Calibri Light"/>
          <w:b/>
        </w:rPr>
        <w:t xml:space="preserve">je </w:t>
      </w:r>
      <w:r w:rsidRPr="00705DB7">
        <w:rPr>
          <w:rFonts w:ascii="Calibri Light" w:hAnsi="Calibri Light" w:cs="Calibri Light"/>
          <w:b/>
        </w:rPr>
        <w:t>»Cvetoča krošnja«</w:t>
      </w:r>
      <w:r w:rsidR="0067065B" w:rsidRPr="00705DB7">
        <w:rPr>
          <w:rFonts w:ascii="Calibri Light" w:hAnsi="Calibri Light" w:cs="Calibri Light"/>
          <w:b/>
        </w:rPr>
        <w:t>.</w:t>
      </w:r>
    </w:p>
    <w:p w:rsidR="00705DB7" w:rsidRPr="00705DB7" w:rsidRDefault="00705DB7">
      <w:pPr>
        <w:rPr>
          <w:rFonts w:ascii="Calibri Light" w:hAnsi="Calibri Light" w:cs="Calibri Light"/>
          <w:u w:val="single"/>
        </w:rPr>
      </w:pPr>
      <w:r w:rsidRPr="00705DB7">
        <w:rPr>
          <w:rFonts w:ascii="Calibri Light" w:hAnsi="Calibri Light" w:cs="Calibri Light"/>
        </w:rPr>
        <w:t>Slikate</w:t>
      </w:r>
      <w:r w:rsidR="0025598B" w:rsidRPr="00705DB7">
        <w:rPr>
          <w:rFonts w:ascii="Calibri Light" w:hAnsi="Calibri Light" w:cs="Calibri Light"/>
        </w:rPr>
        <w:t xml:space="preserve"> </w:t>
      </w:r>
      <w:r w:rsidR="0067065B" w:rsidRPr="00705DB7">
        <w:rPr>
          <w:rFonts w:ascii="Calibri Light" w:hAnsi="Calibri Light" w:cs="Calibri Light"/>
        </w:rPr>
        <w:t>z likovnim materialom,</w:t>
      </w:r>
      <w:r w:rsidR="0067065B" w:rsidRPr="00705DB7">
        <w:rPr>
          <w:rFonts w:ascii="Calibri Light" w:hAnsi="Calibri Light" w:cs="Calibri Light"/>
          <w:u w:val="single"/>
        </w:rPr>
        <w:t xml:space="preserve"> ki ga imate doma na voljo.</w:t>
      </w:r>
      <w:r w:rsidRPr="00705DB7">
        <w:rPr>
          <w:rFonts w:ascii="Calibri Light" w:hAnsi="Calibri Light" w:cs="Calibri Light"/>
          <w:u w:val="single"/>
        </w:rPr>
        <w:t xml:space="preserve"> </w:t>
      </w:r>
    </w:p>
    <w:p w:rsidR="0025598B" w:rsidRPr="00705DB7" w:rsidRDefault="00705DB7">
      <w:pPr>
        <w:rPr>
          <w:rFonts w:ascii="Calibri Light" w:hAnsi="Calibri Light" w:cs="Calibri Light"/>
        </w:rPr>
      </w:pPr>
      <w:r w:rsidRPr="00705DB7">
        <w:rPr>
          <w:rFonts w:ascii="Calibri Light" w:hAnsi="Calibri Light" w:cs="Calibri Light"/>
        </w:rPr>
        <w:t>V primeru, da nimate slikarskega materiala oz. pripomočkov, lahko rišete  s svinčnikom ali barvicami.</w:t>
      </w:r>
    </w:p>
    <w:p w:rsidR="00F4051A" w:rsidRPr="00705DB7" w:rsidRDefault="00F4051A" w:rsidP="00705DB7">
      <w:pPr>
        <w:spacing w:line="360" w:lineRule="auto"/>
        <w:rPr>
          <w:rFonts w:ascii="Calibri Light" w:hAnsi="Calibri Light" w:cs="Calibri Light"/>
        </w:rPr>
      </w:pPr>
      <w:r w:rsidRPr="00705DB7">
        <w:rPr>
          <w:rFonts w:ascii="Calibri Light" w:hAnsi="Calibri Light" w:cs="Calibri Light"/>
        </w:rPr>
        <w:t xml:space="preserve">Cvetočo krošnjo lahko opazujete </w:t>
      </w:r>
      <w:r w:rsidR="00FB6A54" w:rsidRPr="00705DB7">
        <w:rPr>
          <w:rFonts w:ascii="Calibri Light" w:hAnsi="Calibri Light" w:cs="Calibri Light"/>
        </w:rPr>
        <w:t xml:space="preserve">tudi </w:t>
      </w:r>
      <w:r w:rsidRPr="00705DB7">
        <w:rPr>
          <w:rFonts w:ascii="Calibri Light" w:hAnsi="Calibri Light" w:cs="Calibri Light"/>
        </w:rPr>
        <w:t>skozi okno in jo naslikate. Spomnite se, kako smo mešali barve, da smo dobili čim večje število barvnih in svetlostnih odtenkov.</w:t>
      </w:r>
      <w:r w:rsidR="0025598B" w:rsidRPr="00705DB7">
        <w:rPr>
          <w:rFonts w:ascii="Calibri Light" w:hAnsi="Calibri Light" w:cs="Calibri Light"/>
        </w:rPr>
        <w:t xml:space="preserve"> Natančno opazuj drevo in ga takšnega naslikaj.</w:t>
      </w:r>
    </w:p>
    <w:p w:rsidR="0025598B" w:rsidRPr="00705DB7" w:rsidRDefault="00F4051A" w:rsidP="00705DB7">
      <w:pPr>
        <w:spacing w:line="240" w:lineRule="auto"/>
        <w:rPr>
          <w:rFonts w:ascii="Calibri Light" w:hAnsi="Calibri Light" w:cs="Calibri Light"/>
        </w:rPr>
      </w:pPr>
      <w:r w:rsidRPr="00705DB7">
        <w:rPr>
          <w:rFonts w:ascii="Calibri Light" w:hAnsi="Calibri Light" w:cs="Calibri Light"/>
        </w:rPr>
        <w:t xml:space="preserve">Likovne izdelke </w:t>
      </w:r>
      <w:r w:rsidRPr="00705DB7">
        <w:rPr>
          <w:rFonts w:ascii="Calibri Light" w:hAnsi="Calibri Light" w:cs="Calibri Light"/>
          <w:i/>
        </w:rPr>
        <w:t>lahko</w:t>
      </w:r>
      <w:r w:rsidRPr="00705DB7">
        <w:rPr>
          <w:rFonts w:ascii="Calibri Light" w:hAnsi="Calibri Light" w:cs="Calibri Light"/>
        </w:rPr>
        <w:t xml:space="preserve"> pošlj</w:t>
      </w:r>
      <w:r w:rsidR="0025598B" w:rsidRPr="00705DB7">
        <w:rPr>
          <w:rFonts w:ascii="Calibri Light" w:hAnsi="Calibri Light" w:cs="Calibri Light"/>
        </w:rPr>
        <w:t xml:space="preserve">ete na razpisan likovni natečaj: </w:t>
      </w:r>
    </w:p>
    <w:p w:rsidR="00136D2C" w:rsidRPr="00705DB7" w:rsidRDefault="0025598B" w:rsidP="00705DB7">
      <w:pPr>
        <w:spacing w:line="240" w:lineRule="auto"/>
        <w:rPr>
          <w:rFonts w:ascii="Calibri Light" w:hAnsi="Calibri Light" w:cs="Calibri Light"/>
        </w:rPr>
      </w:pPr>
      <w:r w:rsidRPr="00705DB7">
        <w:rPr>
          <w:rFonts w:ascii="Calibri Light" w:hAnsi="Calibri Light" w:cs="Calibri Light"/>
        </w:rPr>
        <w:t xml:space="preserve"> </w:t>
      </w:r>
      <w:hyperlink r:id="rId6" w:history="1">
        <w:r w:rsidRPr="00705DB7">
          <w:rPr>
            <w:rStyle w:val="Hiperpovezava"/>
            <w:rFonts w:ascii="Calibri Light" w:hAnsi="Calibri Light" w:cs="Calibri Light"/>
          </w:rPr>
          <w:t>https://www.galerija-bj.si/novice/novica/nagradni_natecaj_ustvari_cvetoce_krosnje/</w:t>
        </w:r>
      </w:hyperlink>
    </w:p>
    <w:p w:rsidR="00705DB7" w:rsidRPr="00705DB7" w:rsidRDefault="00705DB7" w:rsidP="00136D2C">
      <w:pPr>
        <w:rPr>
          <w:rFonts w:ascii="Calibri Light" w:hAnsi="Calibri Light" w:cs="Calibri Light"/>
          <w:b/>
          <w:i/>
          <w:sz w:val="24"/>
          <w:szCs w:val="24"/>
        </w:rPr>
      </w:pPr>
    </w:p>
    <w:p w:rsidR="00705DB7" w:rsidRPr="00705DB7" w:rsidRDefault="00136D2C" w:rsidP="00136D2C">
      <w:pPr>
        <w:rPr>
          <w:rFonts w:ascii="Calibri Light" w:hAnsi="Calibri Light" w:cs="Calibri Light"/>
          <w:b/>
          <w:i/>
          <w:sz w:val="24"/>
          <w:szCs w:val="24"/>
        </w:rPr>
      </w:pPr>
      <w:r w:rsidRPr="00705DB7">
        <w:rPr>
          <w:rFonts w:ascii="Calibri Light" w:hAnsi="Calibri Light" w:cs="Calibri Light"/>
          <w:b/>
          <w:i/>
          <w:sz w:val="24"/>
          <w:szCs w:val="24"/>
        </w:rPr>
        <w:t>V letu dni se pri drevesu spremenijo tako barve, kot oblike. Vaše drevo mora biti naslikano v tem letnem času (pomlad).</w:t>
      </w:r>
      <w:r w:rsidRPr="00705DB7">
        <w:rPr>
          <w:rFonts w:ascii="Calibri Light" w:hAnsi="Calibri Light" w:cs="Calibri Light"/>
          <w:b/>
          <w:sz w:val="24"/>
          <w:szCs w:val="24"/>
        </w:rPr>
        <w:t xml:space="preserve"> Drevo naslikajte po opazovanju. Pomagajte si s konstrukcijskem risanjem. </w:t>
      </w:r>
      <w:r w:rsidRPr="00705DB7">
        <w:rPr>
          <w:rFonts w:ascii="Calibri Light" w:hAnsi="Calibri Light" w:cs="Calibri Light"/>
          <w:b/>
          <w:i/>
          <w:sz w:val="24"/>
          <w:szCs w:val="24"/>
        </w:rPr>
        <w:t>L</w:t>
      </w:r>
      <w:r w:rsidR="00BA109A" w:rsidRPr="00705DB7">
        <w:rPr>
          <w:rFonts w:ascii="Calibri Light" w:hAnsi="Calibri Light" w:cs="Calibri Light"/>
          <w:b/>
          <w:i/>
          <w:sz w:val="24"/>
          <w:szCs w:val="24"/>
        </w:rPr>
        <w:t>ahko izberete tudi samo detajl cvetoče veje ali</w:t>
      </w:r>
      <w:r w:rsidR="00A84667" w:rsidRPr="00705DB7">
        <w:rPr>
          <w:rFonts w:ascii="Calibri Light" w:hAnsi="Calibri Light" w:cs="Calibri Light"/>
          <w:b/>
          <w:i/>
          <w:sz w:val="24"/>
          <w:szCs w:val="24"/>
        </w:rPr>
        <w:t xml:space="preserve"> naslikate</w:t>
      </w:r>
      <w:r w:rsidR="00BA109A" w:rsidRPr="00705DB7">
        <w:rPr>
          <w:rFonts w:ascii="Calibri Light" w:hAnsi="Calibri Light" w:cs="Calibri Light"/>
          <w:b/>
          <w:i/>
          <w:sz w:val="24"/>
          <w:szCs w:val="24"/>
        </w:rPr>
        <w:t xml:space="preserve"> celo drevo. </w:t>
      </w:r>
      <w:r w:rsidR="00DF0414" w:rsidRPr="00705DB7">
        <w:rPr>
          <w:rFonts w:ascii="Calibri Light" w:hAnsi="Calibri Light" w:cs="Calibri Light"/>
          <w:b/>
          <w:i/>
          <w:sz w:val="24"/>
          <w:szCs w:val="24"/>
        </w:rPr>
        <w:t xml:space="preserve"> Likovni izdelek pošlji na moj naslov: </w:t>
      </w:r>
    </w:p>
    <w:p w:rsidR="00BA109A" w:rsidRPr="00705DB7" w:rsidRDefault="00705DB7" w:rsidP="00136D2C">
      <w:pPr>
        <w:rPr>
          <w:rFonts w:ascii="Calibri Light" w:hAnsi="Calibri Light" w:cs="Calibri Light"/>
          <w:b/>
          <w:i/>
          <w:sz w:val="24"/>
          <w:szCs w:val="24"/>
        </w:rPr>
      </w:pPr>
      <w:hyperlink r:id="rId7" w:history="1">
        <w:r w:rsidR="00DF0414" w:rsidRPr="00705DB7">
          <w:rPr>
            <w:rStyle w:val="Hiperpovezava"/>
            <w:rFonts w:ascii="Calibri Light" w:hAnsi="Calibri Light" w:cs="Calibri Light"/>
            <w:b/>
            <w:i/>
            <w:sz w:val="24"/>
            <w:szCs w:val="24"/>
          </w:rPr>
          <w:t>katja.operckal@oskoroskabela.si</w:t>
        </w:r>
      </w:hyperlink>
      <w:r w:rsidR="00084DD8" w:rsidRPr="00705DB7">
        <w:rPr>
          <w:rStyle w:val="Hiperpovezava"/>
          <w:rFonts w:ascii="Calibri Light" w:hAnsi="Calibri Light" w:cs="Calibri Light"/>
          <w:i/>
          <w:color w:val="auto"/>
          <w:sz w:val="24"/>
          <w:szCs w:val="24"/>
          <w:u w:val="none"/>
        </w:rPr>
        <w:t xml:space="preserve"> .</w:t>
      </w:r>
    </w:p>
    <w:p w:rsidR="00DF0414" w:rsidRPr="00705DB7" w:rsidRDefault="00DF0414" w:rsidP="00136D2C">
      <w:pPr>
        <w:rPr>
          <w:rFonts w:ascii="Calibri Light" w:hAnsi="Calibri Light" w:cs="Calibri Light"/>
          <w:b/>
          <w:sz w:val="24"/>
          <w:szCs w:val="24"/>
        </w:rPr>
      </w:pPr>
    </w:p>
    <w:p w:rsidR="00EA679D" w:rsidRPr="00705DB7" w:rsidRDefault="00EA679D" w:rsidP="00BA109A">
      <w:pPr>
        <w:rPr>
          <w:rFonts w:ascii="Calibri Light" w:hAnsi="Calibri Light" w:cs="Calibri Light"/>
        </w:rPr>
      </w:pPr>
      <w:r w:rsidRPr="00705DB7">
        <w:rPr>
          <w:rFonts w:ascii="Calibri Light" w:hAnsi="Calibri Light" w:cs="Calibri Light"/>
          <w:noProof/>
          <w:lang w:eastAsia="sl-SI"/>
        </w:rPr>
        <w:drawing>
          <wp:inline distT="0" distB="0" distL="0" distR="0" wp14:anchorId="579F08D3" wp14:editId="0B2268BD">
            <wp:extent cx="4130040" cy="2836718"/>
            <wp:effectExtent l="0" t="0" r="3810" b="1905"/>
            <wp:docPr id="4" name="Slika 4" descr="C:\Users\Operčkal\Desktop\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esktop\dr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8" cy="28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B7">
        <w:rPr>
          <w:rFonts w:ascii="Calibri Light" w:hAnsi="Calibri Light" w:cs="Calibri Light"/>
          <w:b/>
          <w:bCs/>
          <w:sz w:val="16"/>
          <w:szCs w:val="16"/>
        </w:rPr>
        <w:t xml:space="preserve"> Slika </w:t>
      </w:r>
      <w:r w:rsidR="00705DB7" w:rsidRPr="00705DB7">
        <w:rPr>
          <w:rFonts w:ascii="Calibri Light" w:hAnsi="Calibri Light" w:cs="Calibri Light"/>
          <w:b/>
          <w:bCs/>
          <w:sz w:val="16"/>
          <w:szCs w:val="16"/>
        </w:rPr>
        <w:t>1</w:t>
      </w:r>
      <w:r w:rsidRPr="00705DB7">
        <w:rPr>
          <w:rFonts w:ascii="Calibri Light" w:hAnsi="Calibri Light" w:cs="Calibri Light"/>
          <w:b/>
          <w:bCs/>
          <w:sz w:val="16"/>
          <w:szCs w:val="16"/>
        </w:rPr>
        <w:t xml:space="preserve">:  vir : </w:t>
      </w:r>
      <w:proofErr w:type="spellStart"/>
      <w:r w:rsidRPr="00705DB7">
        <w:rPr>
          <w:rFonts w:ascii="Calibri Light" w:hAnsi="Calibri Light" w:cs="Calibri Light"/>
          <w:b/>
          <w:bCs/>
          <w:sz w:val="16"/>
          <w:szCs w:val="16"/>
        </w:rPr>
        <w:t>Bagnall</w:t>
      </w:r>
      <w:proofErr w:type="spellEnd"/>
      <w:r w:rsidRPr="00705DB7">
        <w:rPr>
          <w:rFonts w:ascii="Calibri Light" w:hAnsi="Calibri Light" w:cs="Calibri Light"/>
          <w:b/>
          <w:bCs/>
          <w:sz w:val="16"/>
          <w:szCs w:val="16"/>
        </w:rPr>
        <w:t>, B., Risanje in slikanje, TZS, 1995.</w:t>
      </w:r>
    </w:p>
    <w:p w:rsidR="00705DB7" w:rsidRPr="00705DB7" w:rsidRDefault="00705DB7">
      <w:pPr>
        <w:rPr>
          <w:rFonts w:ascii="Calibri Light" w:hAnsi="Calibri Light" w:cs="Calibri Light"/>
        </w:rPr>
      </w:pPr>
    </w:p>
    <w:p w:rsidR="005C307F" w:rsidRPr="00705DB7" w:rsidRDefault="00AD2C3A">
      <w:pPr>
        <w:rPr>
          <w:rFonts w:ascii="Calibri Light" w:hAnsi="Calibri Light" w:cs="Calibri Light"/>
          <w:b/>
          <w:i/>
        </w:rPr>
      </w:pPr>
      <w:r w:rsidRPr="00705DB7">
        <w:rPr>
          <w:rFonts w:ascii="Calibri Light" w:hAnsi="Calibri Light" w:cs="Calibri Light"/>
          <w:b/>
          <w:i/>
        </w:rPr>
        <w:t>V</w:t>
      </w:r>
      <w:r w:rsidR="005C307F" w:rsidRPr="00705DB7">
        <w:rPr>
          <w:rFonts w:ascii="Calibri Light" w:hAnsi="Calibri Light" w:cs="Calibri Light"/>
          <w:b/>
          <w:i/>
        </w:rPr>
        <w:t>eselo likovno ustvarjanje vam želim.</w:t>
      </w:r>
    </w:p>
    <w:p w:rsidR="00923B2B" w:rsidRPr="00705DB7" w:rsidRDefault="00000C68" w:rsidP="0025598B">
      <w:pPr>
        <w:spacing w:line="240" w:lineRule="auto"/>
        <w:rPr>
          <w:rFonts w:ascii="Calibri Light" w:hAnsi="Calibri Light" w:cs="Calibri Light"/>
          <w:b/>
        </w:rPr>
      </w:pPr>
      <w:r w:rsidRPr="00705DB7">
        <w:rPr>
          <w:rFonts w:ascii="Calibri Light" w:hAnsi="Calibri Light" w:cs="Calibri Light"/>
          <w:b/>
        </w:rPr>
        <w:t>Lep pozdrav, učiteljica Katja.</w:t>
      </w:r>
      <w:r w:rsidR="008F55A8" w:rsidRPr="00705DB7">
        <w:rPr>
          <w:rFonts w:ascii="Calibri Light" w:hAnsi="Calibri Light" w:cs="Calibri Light"/>
          <w:b/>
        </w:rPr>
        <w:t xml:space="preserve"> </w:t>
      </w:r>
    </w:p>
    <w:p w:rsidR="00652929" w:rsidRPr="00705DB7" w:rsidRDefault="00652929" w:rsidP="0025598B">
      <w:pPr>
        <w:spacing w:line="240" w:lineRule="auto"/>
        <w:rPr>
          <w:rFonts w:ascii="Calibri Light" w:hAnsi="Calibri Light" w:cs="Calibri Light"/>
          <w:i/>
        </w:rPr>
      </w:pPr>
      <w:r w:rsidRPr="00705DB7">
        <w:rPr>
          <w:rFonts w:ascii="Calibri Light" w:hAnsi="Calibri Light" w:cs="Calibri Light"/>
          <w:i/>
        </w:rPr>
        <w:t>Želim vam tudi lepe prvomajske počitnice.</w:t>
      </w:r>
    </w:p>
    <w:sectPr w:rsidR="00652929" w:rsidRPr="00705DB7" w:rsidSect="0084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35022FC"/>
    <w:multiLevelType w:val="hybridMultilevel"/>
    <w:tmpl w:val="C498B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802"/>
    <w:multiLevelType w:val="hybridMultilevel"/>
    <w:tmpl w:val="812C0CAE"/>
    <w:lvl w:ilvl="0" w:tplc="9FAAD388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3006"/>
    <w:multiLevelType w:val="hybridMultilevel"/>
    <w:tmpl w:val="E222B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381"/>
    <w:multiLevelType w:val="hybridMultilevel"/>
    <w:tmpl w:val="E752BA88"/>
    <w:lvl w:ilvl="0" w:tplc="7AFEC2AC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D5993"/>
    <w:multiLevelType w:val="hybridMultilevel"/>
    <w:tmpl w:val="BC8001EC"/>
    <w:lvl w:ilvl="0" w:tplc="0B225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39A"/>
    <w:multiLevelType w:val="hybridMultilevel"/>
    <w:tmpl w:val="7AEC4A92"/>
    <w:lvl w:ilvl="0" w:tplc="C8A4EBD2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C7217"/>
    <w:multiLevelType w:val="hybridMultilevel"/>
    <w:tmpl w:val="2E74A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084DD8"/>
    <w:rsid w:val="001079DD"/>
    <w:rsid w:val="00136D2C"/>
    <w:rsid w:val="001551DB"/>
    <w:rsid w:val="00187666"/>
    <w:rsid w:val="001B7C97"/>
    <w:rsid w:val="001D085A"/>
    <w:rsid w:val="001E769E"/>
    <w:rsid w:val="0025568F"/>
    <w:rsid w:val="0025598B"/>
    <w:rsid w:val="003672C2"/>
    <w:rsid w:val="00377B93"/>
    <w:rsid w:val="003E5A31"/>
    <w:rsid w:val="00424DC5"/>
    <w:rsid w:val="004B22C9"/>
    <w:rsid w:val="005C307F"/>
    <w:rsid w:val="00652929"/>
    <w:rsid w:val="0067065B"/>
    <w:rsid w:val="00705DB7"/>
    <w:rsid w:val="00753B7D"/>
    <w:rsid w:val="007C172F"/>
    <w:rsid w:val="007D132B"/>
    <w:rsid w:val="007D3893"/>
    <w:rsid w:val="00810B34"/>
    <w:rsid w:val="008161BB"/>
    <w:rsid w:val="00846BAF"/>
    <w:rsid w:val="008470A9"/>
    <w:rsid w:val="008678B3"/>
    <w:rsid w:val="008D4E40"/>
    <w:rsid w:val="008F05FB"/>
    <w:rsid w:val="008F55A8"/>
    <w:rsid w:val="009213CE"/>
    <w:rsid w:val="009227DC"/>
    <w:rsid w:val="00923B2B"/>
    <w:rsid w:val="009779BF"/>
    <w:rsid w:val="009A1365"/>
    <w:rsid w:val="009B4378"/>
    <w:rsid w:val="009B6239"/>
    <w:rsid w:val="00A154B3"/>
    <w:rsid w:val="00A84667"/>
    <w:rsid w:val="00A84C57"/>
    <w:rsid w:val="00AA7E6F"/>
    <w:rsid w:val="00AB40E6"/>
    <w:rsid w:val="00AC6C9F"/>
    <w:rsid w:val="00AD2C3A"/>
    <w:rsid w:val="00B61538"/>
    <w:rsid w:val="00B82AF4"/>
    <w:rsid w:val="00BA109A"/>
    <w:rsid w:val="00BE4859"/>
    <w:rsid w:val="00C52BF8"/>
    <w:rsid w:val="00CF3A20"/>
    <w:rsid w:val="00D36FCF"/>
    <w:rsid w:val="00D86CB1"/>
    <w:rsid w:val="00DC235B"/>
    <w:rsid w:val="00DF0414"/>
    <w:rsid w:val="00DF4D45"/>
    <w:rsid w:val="00EA679D"/>
    <w:rsid w:val="00F4051A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B8C4"/>
  <w15:docId w15:val="{6B4A0071-9894-44A2-8C9A-F9C1EF0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BA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4D45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DF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atja.operckal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lerija-bj.si/novice/novica/nagradni_natecaj_ustvari_cvetoce_krosnj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Operčkal</cp:lastModifiedBy>
  <cp:revision>2</cp:revision>
  <dcterms:created xsi:type="dcterms:W3CDTF">2020-04-22T06:05:00Z</dcterms:created>
  <dcterms:modified xsi:type="dcterms:W3CDTF">2020-04-22T06:05:00Z</dcterms:modified>
</cp:coreProperties>
</file>