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A7" w:rsidRDefault="005817A7" w:rsidP="005817A7">
      <w:pPr>
        <w:pStyle w:val="Odstavekseznama"/>
        <w:spacing w:line="360" w:lineRule="auto"/>
        <w:ind w:left="0"/>
        <w:jc w:val="both"/>
        <w:rPr>
          <w:rFonts w:ascii="Comic Sans MS" w:hAnsi="Comic Sans MS" w:cs="Arial"/>
          <w:b/>
          <w:sz w:val="24"/>
          <w:szCs w:val="24"/>
        </w:rPr>
      </w:pPr>
      <w:r w:rsidRPr="004E0E30">
        <w:rPr>
          <w:rFonts w:ascii="Comic Sans MS" w:hAnsi="Comic Sans MS" w:cs="Arial"/>
          <w:b/>
          <w:sz w:val="24"/>
          <w:szCs w:val="24"/>
        </w:rPr>
        <w:t xml:space="preserve">2. ura SLJ 9.ab skupina Kavčič 17. april </w:t>
      </w:r>
    </w:p>
    <w:p w:rsidR="005817A7" w:rsidRDefault="005817A7" w:rsidP="005817A7">
      <w:pPr>
        <w:pStyle w:val="Odstavekseznama"/>
        <w:spacing w:line="36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Prisluhni trem </w:t>
      </w:r>
      <w:hyperlink r:id="rId4" w:history="1">
        <w:r w:rsidRPr="004E0E30">
          <w:rPr>
            <w:rStyle w:val="Hiperpovezava"/>
            <w:rFonts w:ascii="Comic Sans MS" w:hAnsi="Comic Sans MS" w:cs="Arial"/>
            <w:sz w:val="24"/>
            <w:szCs w:val="24"/>
          </w:rPr>
          <w:t>posnetkom</w:t>
        </w:r>
      </w:hyperlink>
      <w:r>
        <w:rPr>
          <w:rFonts w:ascii="Comic Sans MS" w:hAnsi="Comic Sans MS" w:cs="Arial"/>
          <w:sz w:val="24"/>
          <w:szCs w:val="24"/>
        </w:rPr>
        <w:t xml:space="preserve"> ustaljenega ritma (</w:t>
      </w:r>
      <w:r w:rsidRPr="0007425C">
        <w:rPr>
          <w:rFonts w:ascii="Comic Sans MS" w:hAnsi="Comic Sans MS" w:cs="Arial"/>
          <w:sz w:val="20"/>
          <w:szCs w:val="24"/>
        </w:rPr>
        <w:t>levi del strani</w:t>
      </w:r>
      <w:r>
        <w:rPr>
          <w:rFonts w:ascii="Comic Sans MS" w:hAnsi="Comic Sans MS" w:cs="Arial"/>
          <w:sz w:val="24"/>
          <w:szCs w:val="24"/>
        </w:rPr>
        <w:t>).</w:t>
      </w:r>
      <w:bookmarkStart w:id="0" w:name="_GoBack"/>
      <w:bookmarkEnd w:id="0"/>
    </w:p>
    <w:p w:rsidR="005817A7" w:rsidRPr="007C0583" w:rsidRDefault="005817A7" w:rsidP="005817A7">
      <w:pPr>
        <w:pStyle w:val="Odstavekseznama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7C0583">
        <w:rPr>
          <w:rFonts w:cstheme="minorHAnsi"/>
          <w:b/>
          <w:sz w:val="24"/>
          <w:szCs w:val="24"/>
        </w:rPr>
        <w:t>Ritem</w:t>
      </w:r>
      <w:r w:rsidRPr="007C0583">
        <w:rPr>
          <w:rFonts w:cstheme="minorHAnsi"/>
          <w:sz w:val="24"/>
          <w:szCs w:val="24"/>
        </w:rPr>
        <w:t xml:space="preserve"> je v pesmi (deloma tudi v drugih vrstah umetnostih besedil) izjemno pomemben. Ritem nam navadno zapoveduje urejeno menjavanje poudarjenih in nepoudarjenih zlogov (</w:t>
      </w:r>
      <w:r w:rsidRPr="007C0583">
        <w:rPr>
          <w:rFonts w:cstheme="minorHAnsi"/>
          <w:b/>
          <w:sz w:val="24"/>
          <w:szCs w:val="24"/>
        </w:rPr>
        <w:t>stopica</w:t>
      </w:r>
      <w:r w:rsidRPr="007C0583">
        <w:rPr>
          <w:rFonts w:cstheme="minorHAnsi"/>
          <w:sz w:val="24"/>
          <w:szCs w:val="24"/>
        </w:rPr>
        <w:t>).</w:t>
      </w:r>
    </w:p>
    <w:p w:rsidR="005817A7" w:rsidRDefault="005817A7" w:rsidP="005817A7">
      <w:pPr>
        <w:pStyle w:val="Odstavekseznama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7C0583">
        <w:rPr>
          <w:rFonts w:cstheme="minorHAnsi"/>
          <w:sz w:val="24"/>
          <w:szCs w:val="24"/>
        </w:rPr>
        <w:t xml:space="preserve">Pesništvo </w:t>
      </w:r>
      <w:r w:rsidRPr="007C0583">
        <w:rPr>
          <w:rFonts w:cstheme="minorHAnsi"/>
          <w:b/>
          <w:sz w:val="24"/>
          <w:szCs w:val="24"/>
        </w:rPr>
        <w:t>v moderni</w:t>
      </w:r>
      <w:r w:rsidRPr="007C0583">
        <w:rPr>
          <w:rFonts w:cstheme="minorHAnsi"/>
          <w:sz w:val="24"/>
          <w:szCs w:val="24"/>
        </w:rPr>
        <w:t xml:space="preserve"> se je sicer otreslo zapovedi določenih pesniških oblik (ki so jih pesniki, kot si opazil prejšnjo uro pri Ketteju, še vedno pisali): </w:t>
      </w:r>
      <w:r w:rsidRPr="007C0583">
        <w:rPr>
          <w:rFonts w:cstheme="minorHAnsi"/>
          <w:b/>
          <w:sz w:val="24"/>
          <w:szCs w:val="24"/>
        </w:rPr>
        <w:t xml:space="preserve">verz je poljubne dolžine, stopica in rima nista obvezna ...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(Zadnji dve povedi zapiši v zvezek.)</w:t>
      </w:r>
    </w:p>
    <w:p w:rsidR="005817A7" w:rsidRPr="007C0583" w:rsidRDefault="005817A7" w:rsidP="005817A7">
      <w:pPr>
        <w:pStyle w:val="Odstavekseznam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:rsidR="005817A7" w:rsidRDefault="005817A7" w:rsidP="005817A7">
      <w:pPr>
        <w:pStyle w:val="Odstavekseznama"/>
        <w:spacing w:line="36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Pesnika </w:t>
      </w:r>
      <w:r w:rsidRPr="00ED33A5">
        <w:rPr>
          <w:rFonts w:ascii="Comic Sans MS" w:hAnsi="Comic Sans MS" w:cs="Arial"/>
          <w:b/>
          <w:sz w:val="24"/>
          <w:szCs w:val="24"/>
        </w:rPr>
        <w:t>Otona Zupančiča</w:t>
      </w:r>
      <w:r w:rsidRPr="00ED33A5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>(</w:t>
      </w:r>
      <w:hyperlink r:id="rId5" w:history="1">
        <w:r w:rsidRPr="00ED33A5">
          <w:rPr>
            <w:rStyle w:val="Hiperpovezava"/>
            <w:rFonts w:ascii="Comic Sans MS" w:hAnsi="Comic Sans MS" w:cs="Arial"/>
            <w:sz w:val="24"/>
            <w:szCs w:val="24"/>
          </w:rPr>
          <w:t>več o njem</w:t>
        </w:r>
      </w:hyperlink>
      <w:r>
        <w:rPr>
          <w:rFonts w:ascii="Comic Sans MS" w:hAnsi="Comic Sans MS" w:cs="Arial"/>
          <w:sz w:val="24"/>
          <w:szCs w:val="24"/>
        </w:rPr>
        <w:t xml:space="preserve"> na dveh straneh) je nekoč pretresel obisk v kovačnici žebljev v </w:t>
      </w:r>
      <w:hyperlink r:id="rId6" w:history="1">
        <w:r w:rsidRPr="00ED33A5">
          <w:rPr>
            <w:rStyle w:val="Hiperpovezava"/>
            <w:rFonts w:ascii="Comic Sans MS" w:hAnsi="Comic Sans MS" w:cs="Arial"/>
            <w:sz w:val="24"/>
            <w:szCs w:val="24"/>
          </w:rPr>
          <w:t>Kamni Gorici</w:t>
        </w:r>
      </w:hyperlink>
      <w:r>
        <w:rPr>
          <w:rFonts w:ascii="Comic Sans MS" w:hAnsi="Comic Sans MS" w:cs="Arial"/>
          <w:sz w:val="24"/>
          <w:szCs w:val="24"/>
        </w:rPr>
        <w:t xml:space="preserve">. Zapomnil si je izmučene obraze žebljarjev in ritem kladiv. Oboje je ubesedil v pesmi </w:t>
      </w:r>
      <w:hyperlink r:id="rId7" w:history="1">
        <w:r w:rsidRPr="00ED33A5">
          <w:rPr>
            <w:rStyle w:val="Hiperpovezava"/>
            <w:rFonts w:ascii="Comic Sans MS" w:hAnsi="Comic Sans MS" w:cs="Arial"/>
            <w:b/>
            <w:sz w:val="24"/>
            <w:szCs w:val="24"/>
          </w:rPr>
          <w:t>Žebljarska</w:t>
        </w:r>
      </w:hyperlink>
      <w:r>
        <w:rPr>
          <w:rFonts w:ascii="Comic Sans MS" w:hAnsi="Comic Sans MS" w:cs="Arial"/>
          <w:sz w:val="24"/>
          <w:szCs w:val="24"/>
        </w:rPr>
        <w:t xml:space="preserve">, ki jo najprej dopolni po svoje, nato pa na isti strani ali v berilu primerjaj s pesnikovo. Na isti strani je tudi posnetek besedila. </w:t>
      </w:r>
    </w:p>
    <w:p w:rsidR="005817A7" w:rsidRDefault="005817A7" w:rsidP="005817A7">
      <w:pPr>
        <w:pStyle w:val="Odstavekseznama"/>
        <w:spacing w:line="360" w:lineRule="auto"/>
        <w:ind w:left="0"/>
        <w:jc w:val="both"/>
        <w:rPr>
          <w:rFonts w:ascii="Comic Sans MS" w:hAnsi="Comic Sans MS" w:cs="Arial"/>
          <w:sz w:val="24"/>
          <w:szCs w:val="24"/>
        </w:rPr>
      </w:pPr>
    </w:p>
    <w:p w:rsidR="005817A7" w:rsidRDefault="005817A7" w:rsidP="005817A7">
      <w:pPr>
        <w:pStyle w:val="Odstavekseznama"/>
        <w:spacing w:line="36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O pesmi razmišljaj ob vprašanjih v berilu pri Raziskujmo besedilo ALI ob nalogah na spletu, kjer si poslušal pesem </w:t>
      </w:r>
      <w:r>
        <w:rPr>
          <w:rFonts w:ascii="Comic Sans MS" w:hAnsi="Comic Sans MS" w:cs="Arial"/>
          <w:sz w:val="20"/>
          <w:szCs w:val="24"/>
        </w:rPr>
        <w:t>(priporočam</w:t>
      </w:r>
      <w:r w:rsidRPr="00754E83">
        <w:rPr>
          <w:rFonts w:ascii="Comic Sans MS" w:hAnsi="Comic Sans MS" w:cs="Arial"/>
          <w:sz w:val="20"/>
          <w:szCs w:val="24"/>
        </w:rPr>
        <w:t>, ker imaš še odgovore).</w:t>
      </w:r>
    </w:p>
    <w:p w:rsidR="005817A7" w:rsidRDefault="005817A7" w:rsidP="005817A7">
      <w:pPr>
        <w:pStyle w:val="Odstavekseznama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7C0583">
        <w:rPr>
          <w:rFonts w:cstheme="minorHAnsi"/>
          <w:sz w:val="24"/>
          <w:szCs w:val="24"/>
        </w:rPr>
        <w:t>V zvezek zapiši: kdo dela kot žebljar, koliko časa delajo, kakšne so delovne razmere in kako to delo vpliva na ljudi.</w:t>
      </w:r>
    </w:p>
    <w:p w:rsidR="005817A7" w:rsidRPr="007C0583" w:rsidRDefault="005817A7" w:rsidP="005817A7">
      <w:pPr>
        <w:pStyle w:val="Odstavekseznam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:rsidR="005817A7" w:rsidRDefault="005817A7" w:rsidP="005817A7">
      <w:pPr>
        <w:pStyle w:val="Odstavekseznama"/>
        <w:spacing w:line="36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Pesem je </w:t>
      </w:r>
      <w:r w:rsidRPr="00754E83">
        <w:rPr>
          <w:rFonts w:ascii="Comic Sans MS" w:hAnsi="Comic Sans MS" w:cs="Arial"/>
          <w:b/>
          <w:sz w:val="24"/>
          <w:szCs w:val="24"/>
        </w:rPr>
        <w:t>socialna</w:t>
      </w:r>
      <w:r>
        <w:rPr>
          <w:rFonts w:ascii="Comic Sans MS" w:hAnsi="Comic Sans MS" w:cs="Arial"/>
          <w:sz w:val="24"/>
          <w:szCs w:val="24"/>
        </w:rPr>
        <w:t xml:space="preserve">. Na začetku šolskega leta smo že obravnavali tako vrsto pesmi, in sicer Pesem nosačev žita. </w:t>
      </w:r>
      <w:r w:rsidRPr="005817A7">
        <w:rPr>
          <w:rFonts w:ascii="Comic Sans MS" w:hAnsi="Comic Sans MS" w:cs="Arial"/>
          <w:b/>
          <w:sz w:val="24"/>
          <w:szCs w:val="24"/>
        </w:rPr>
        <w:t>Najdi dve podobnosti in dve razliki ter mi ju pošlji</w:t>
      </w:r>
      <w:r>
        <w:rPr>
          <w:rFonts w:ascii="Comic Sans MS" w:hAnsi="Comic Sans MS" w:cs="Arial"/>
          <w:sz w:val="24"/>
          <w:szCs w:val="24"/>
        </w:rPr>
        <w:t xml:space="preserve">. </w:t>
      </w:r>
    </w:p>
    <w:p w:rsidR="005817A7" w:rsidRDefault="005817A7" w:rsidP="005817A7">
      <w:pPr>
        <w:pStyle w:val="Odstavekseznama"/>
        <w:spacing w:line="360" w:lineRule="auto"/>
        <w:ind w:left="0"/>
        <w:jc w:val="both"/>
        <w:rPr>
          <w:rFonts w:ascii="Comic Sans MS" w:hAnsi="Comic Sans MS" w:cs="Arial"/>
          <w:sz w:val="24"/>
          <w:szCs w:val="24"/>
        </w:rPr>
      </w:pPr>
    </w:p>
    <w:p w:rsidR="005817A7" w:rsidRDefault="005817A7" w:rsidP="005817A7">
      <w:pPr>
        <w:pStyle w:val="Odstavekseznama"/>
        <w:spacing w:line="36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Kdor želi, se lahko prelevi v novinarja in v realističnem ali senzacionalističnem slogu posname prispevek o navideznem obisku v žebljarni in mi ga pošlje.</w:t>
      </w:r>
    </w:p>
    <w:p w:rsidR="008C0CD0" w:rsidRDefault="008C0CD0"/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A7"/>
    <w:rsid w:val="00266ABF"/>
    <w:rsid w:val="005817A7"/>
    <w:rsid w:val="0088599C"/>
    <w:rsid w:val="008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6B44"/>
  <w15:chartTrackingRefBased/>
  <w15:docId w15:val="{F265A332-0FAB-49FB-A38D-DE9FF2FC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17A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81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cbeniki.sio.si/slo9/2396/index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4246+Kamna+Gorica/@46.3622964,14.0670623,10.88z/data=!4m5!3m4!1s0x477abe218870f9b5:0x2b03386a8e0dd29f!8m2!3d46.316389!4d14.1940129" TargetMode="External"/><Relationship Id="rId5" Type="http://schemas.openxmlformats.org/officeDocument/2006/relationships/hyperlink" Target="https://eucbeniki.sio.si/slo9/2396/index4.html" TargetMode="External"/><Relationship Id="rId4" Type="http://schemas.openxmlformats.org/officeDocument/2006/relationships/hyperlink" Target="https://eucbeniki.sio.si/slo9/2396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2020-04-16T06:59:00Z</dcterms:created>
  <dcterms:modified xsi:type="dcterms:W3CDTF">2020-04-16T07:00:00Z</dcterms:modified>
</cp:coreProperties>
</file>