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BD3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Dragi</w:t>
      </w:r>
      <w:r w:rsidR="006A44B2">
        <w:rPr>
          <w:rFonts w:ascii="Times New Roman" w:hAnsi="Times New Roman" w:cs="Times New Roman"/>
          <w:sz w:val="24"/>
          <w:szCs w:val="24"/>
        </w:rPr>
        <w:t xml:space="preserve"> šestošolci</w:t>
      </w:r>
      <w:r w:rsidR="00575681">
        <w:rPr>
          <w:rFonts w:ascii="Times New Roman" w:hAnsi="Times New Roman" w:cs="Times New Roman"/>
          <w:sz w:val="24"/>
          <w:szCs w:val="24"/>
        </w:rPr>
        <w:t>,</w:t>
      </w:r>
    </w:p>
    <w:p w:rsidR="00A50D4A" w:rsidRDefault="006A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2201">
        <w:rPr>
          <w:rFonts w:ascii="Times New Roman" w:hAnsi="Times New Roman" w:cs="Times New Roman"/>
          <w:sz w:val="24"/>
          <w:szCs w:val="24"/>
        </w:rPr>
        <w:t>podaj vam posredujem rešitve.</w:t>
      </w:r>
      <w:r w:rsidR="00BD3685">
        <w:rPr>
          <w:rFonts w:ascii="Times New Roman" w:hAnsi="Times New Roman" w:cs="Times New Roman"/>
          <w:sz w:val="24"/>
          <w:szCs w:val="24"/>
        </w:rPr>
        <w:t xml:space="preserve"> </w:t>
      </w:r>
      <w:r w:rsidR="00561D9B">
        <w:rPr>
          <w:rFonts w:ascii="Times New Roman" w:hAnsi="Times New Roman" w:cs="Times New Roman"/>
          <w:sz w:val="24"/>
          <w:szCs w:val="24"/>
        </w:rPr>
        <w:t xml:space="preserve">Danes pa napišite v svoje zvezke naslov OKLEPAJ. Potem pa zapišite: </w:t>
      </w:r>
    </w:p>
    <w:p w:rsidR="000E7D88" w:rsidRDefault="0056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dvodelnem oklepaju je običajno napisana ponazoritev ali dopolnitev zapisanega. </w:t>
      </w:r>
      <w:r w:rsidR="00A50D4A">
        <w:rPr>
          <w:rFonts w:ascii="Times New Roman" w:hAnsi="Times New Roman" w:cs="Times New Roman"/>
          <w:sz w:val="24"/>
          <w:szCs w:val="24"/>
        </w:rPr>
        <w:t>Oklepaj je stično obojestransko ločilo. Stično pomeni, da se na levi in desni strani drži črke brez presledka. Primer: Pred okrog 160.000 leti so se pojavili pripadniki vrste misleči človek (Homo sapiens).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D4A">
        <w:rPr>
          <w:rFonts w:ascii="Times New Roman" w:hAnsi="Times New Roman" w:cs="Times New Roman"/>
          <w:sz w:val="24"/>
          <w:szCs w:val="24"/>
        </w:rPr>
        <w:t>Enodelni stični oklepaj pa se uporablja na primer pri naštevanju ali pa za obkroževanje kakšne naloge. Na primer:</w:t>
      </w:r>
    </w:p>
    <w:p w:rsidR="00A50D4A" w:rsidRDefault="00A5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Antropologija je:</w:t>
      </w:r>
    </w:p>
    <w:p w:rsidR="00A50D4A" w:rsidRDefault="00A5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človeku podobna opica.</w:t>
      </w:r>
    </w:p>
    <w:p w:rsidR="00A50D4A" w:rsidRDefault="00A5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veda o razvoju človeka.</w:t>
      </w:r>
    </w:p>
    <w:p w:rsidR="00A50D4A" w:rsidRDefault="00A5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ženska, ki uči odrasle.</w:t>
      </w:r>
    </w:p>
    <w:p w:rsidR="00A50D4A" w:rsidRDefault="00A5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Potem pa odprite DZ na strani 55 in poskusite rešiti prve tri naloge. Vse odgovore kar napišite v DZ. V naslednjih urah se bomo namreč lotili krajšav. </w:t>
      </w:r>
    </w:p>
    <w:p w:rsidR="00972201" w:rsidRDefault="00495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50D4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A50D4A">
        <w:rPr>
          <w:rFonts w:ascii="Times New Roman" w:hAnsi="Times New Roman" w:cs="Times New Roman"/>
          <w:sz w:val="24"/>
          <w:szCs w:val="24"/>
        </w:rPr>
        <w:t>,</w:t>
      </w:r>
    </w:p>
    <w:p w:rsidR="00051956" w:rsidRDefault="00A5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1956" w:rsidRPr="009454FE">
        <w:rPr>
          <w:rFonts w:ascii="Times New Roman" w:hAnsi="Times New Roman" w:cs="Times New Roman"/>
          <w:sz w:val="24"/>
          <w:szCs w:val="24"/>
        </w:rPr>
        <w:t>čiteljica Urša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4A" w:rsidRPr="009454FE" w:rsidRDefault="00A5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S. Ste opazili kakšno krajšavo? :) </w:t>
      </w:r>
    </w:p>
    <w:p w:rsidR="00561D9B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9454FE" w:rsidRDefault="00972201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561D9B" w:rsidRDefault="00561D9B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MetaFFCC-Bold" w:hAnsi="MetaFFCC-Bold" w:cs="MetaFFCC-Bold"/>
          <w:b/>
          <w:bCs/>
          <w:sz w:val="24"/>
          <w:szCs w:val="24"/>
        </w:rPr>
        <w:t>Podatki v oklepaju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61D9B">
        <w:rPr>
          <w:rFonts w:ascii="Times New Roman" w:hAnsi="Times New Roman" w:cs="Times New Roman"/>
          <w:sz w:val="24"/>
          <w:szCs w:val="24"/>
        </w:rPr>
        <w:t>č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1D9B">
        <w:rPr>
          <w:rFonts w:ascii="Times New Roman" w:hAnsi="Times New Roman" w:cs="Times New Roman"/>
          <w:sz w:val="24"/>
          <w:szCs w:val="24"/>
        </w:rPr>
        <w:t>b</w:t>
      </w:r>
    </w:p>
    <w:p w:rsid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61D9B">
        <w:rPr>
          <w:rFonts w:ascii="Times New Roman" w:hAnsi="Times New Roman" w:cs="Times New Roman"/>
          <w:sz w:val="24"/>
          <w:szCs w:val="24"/>
        </w:rPr>
        <w:t>Ob oklepajih so ponekod presledki, ponekod pa ne.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Med prvim delom oklepaja in besedo pred njim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je presledek, med njim in besedo za njim pa ne;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med drugim delom oklepaja in besedo pred njim ni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presledka, med njim in besedo za njim pa je.</w:t>
      </w:r>
    </w:p>
    <w:p w:rsid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61D9B">
        <w:rPr>
          <w:rFonts w:ascii="Times New Roman" w:hAnsi="Times New Roman" w:cs="Times New Roman"/>
          <w:sz w:val="24"/>
          <w:szCs w:val="24"/>
        </w:rPr>
        <w:t>Prečrtamo prvo, drugo in tretjo poved.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V prvi povedi bi moral biti levi oklepaj stičen, tj. brez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presledka, v drugi povedi bi moral biti stičen drugi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oklepaj, v tretji povedi pa bi moral biti levi in desni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oklepaj stičen.</w:t>
      </w:r>
    </w:p>
    <w:p w:rsid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61D9B">
        <w:rPr>
          <w:rFonts w:ascii="Times New Roman" w:hAnsi="Times New Roman" w:cs="Times New Roman"/>
          <w:sz w:val="24"/>
          <w:szCs w:val="24"/>
        </w:rPr>
        <w:t>V prvem primeru je iz dveh delov, v drugem pa iz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enega.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V prvem primeru je oklepaj dvodelno ločilo. V drugem</w:t>
      </w:r>
    </w:p>
    <w:p w:rsidR="00561D9B" w:rsidRPr="00561D9B" w:rsidRDefault="00561D9B" w:rsidP="005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B">
        <w:rPr>
          <w:rFonts w:ascii="Times New Roman" w:hAnsi="Times New Roman" w:cs="Times New Roman"/>
          <w:sz w:val="24"/>
          <w:szCs w:val="24"/>
        </w:rPr>
        <w:t>primeru je oklepaj enodelno ločilo.</w:t>
      </w:r>
    </w:p>
    <w:p w:rsidR="00561D9B" w:rsidRDefault="00561D9B" w:rsidP="00561D9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61D9B" w:rsidRPr="00561D9B" w:rsidRDefault="00561D9B" w:rsidP="00561D9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61D9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61D9B">
        <w:rPr>
          <w:rFonts w:ascii="Times New Roman" w:hAnsi="Times New Roman" w:cs="Times New Roman"/>
          <w:sz w:val="24"/>
          <w:szCs w:val="24"/>
        </w:rPr>
        <w:t>Samo prvi primer je pravilen, ostali so napačni.</w:t>
      </w:r>
    </w:p>
    <w:p w:rsidR="00495C5C" w:rsidRPr="00495C5C" w:rsidRDefault="00495C5C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95C5C" w:rsidRPr="0049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FFC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E7D88"/>
    <w:rsid w:val="001600F9"/>
    <w:rsid w:val="00271897"/>
    <w:rsid w:val="00377C78"/>
    <w:rsid w:val="0040173E"/>
    <w:rsid w:val="00495C5C"/>
    <w:rsid w:val="00561D9B"/>
    <w:rsid w:val="00575681"/>
    <w:rsid w:val="006A44B2"/>
    <w:rsid w:val="006A5AC0"/>
    <w:rsid w:val="006F31AE"/>
    <w:rsid w:val="008C68CC"/>
    <w:rsid w:val="00925D85"/>
    <w:rsid w:val="009454FE"/>
    <w:rsid w:val="00972201"/>
    <w:rsid w:val="00990FE2"/>
    <w:rsid w:val="00A50D4A"/>
    <w:rsid w:val="00B9177B"/>
    <w:rsid w:val="00BD3685"/>
    <w:rsid w:val="00C746AE"/>
    <w:rsid w:val="00D91B96"/>
    <w:rsid w:val="00E279D8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2020-04-01T17:40:00Z</dcterms:created>
  <dcterms:modified xsi:type="dcterms:W3CDTF">2020-04-01T17:40:00Z</dcterms:modified>
</cp:coreProperties>
</file>