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0F64" w:rsidRDefault="00C70F64" w:rsidP="00C70F6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Pozdravljeni osmošolci. </w:t>
      </w:r>
    </w:p>
    <w:p w:rsidR="00C70F64" w:rsidRDefault="00C70F64" w:rsidP="00C70F6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Tokrat bo vaša naloga, da sami pregledate rešitve v DZ  (NE PRINTAJ). Zadnja sličica je za vas, ker ste pridni kot … no, saj boste videli</w:t>
      </w:r>
      <w:r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Arial" w:hAnsi="Arial" w:cs="Arial"/>
          <w:sz w:val="24"/>
          <w:szCs w:val="24"/>
        </w:rPr>
        <w:t>.</w:t>
      </w:r>
    </w:p>
    <w:p w:rsidR="00C70F64" w:rsidRDefault="00C70F64" w:rsidP="00C70F6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Namenoma ne dajem kakšne dodatne naloge, da boste res TEMELJITO pregledali rešitve in </w:t>
      </w:r>
      <w:r>
        <w:rPr>
          <w:rFonts w:ascii="Arial" w:hAnsi="Arial" w:cs="Arial"/>
          <w:b/>
          <w:sz w:val="24"/>
          <w:szCs w:val="24"/>
        </w:rPr>
        <w:t xml:space="preserve">ponovili </w:t>
      </w:r>
      <w:r>
        <w:rPr>
          <w:rFonts w:ascii="Arial" w:hAnsi="Arial" w:cs="Arial"/>
          <w:sz w:val="24"/>
          <w:szCs w:val="24"/>
        </w:rPr>
        <w:t>učno snov.</w:t>
      </w:r>
    </w:p>
    <w:p w:rsidR="00C70F64" w:rsidRDefault="00C70F64" w:rsidP="00C70F6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Prijetno delo želim.</w:t>
      </w:r>
    </w:p>
    <w:p w:rsidR="00C70F64" w:rsidRDefault="00C70F64" w:rsidP="00C70F6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Vaša učiteljica Eva</w:t>
      </w:r>
    </w:p>
    <w:p w:rsidR="00C70F64" w:rsidRDefault="00C70F64" w:rsidP="00C70F64"/>
    <w:p w:rsidR="00FB37E4" w:rsidRPr="00B13BB6" w:rsidRDefault="00FB37E4" w:rsidP="00FB37E4">
      <w:pPr>
        <w:rPr>
          <w:rFonts w:ascii="Arial" w:hAnsi="Arial" w:cs="Arial"/>
          <w:b/>
          <w:sz w:val="24"/>
          <w:szCs w:val="24"/>
        </w:rPr>
      </w:pPr>
      <w:r w:rsidRPr="00B13BB6">
        <w:rPr>
          <w:rFonts w:ascii="Arial" w:hAnsi="Arial" w:cs="Arial"/>
          <w:b/>
          <w:sz w:val="24"/>
          <w:szCs w:val="24"/>
        </w:rPr>
        <w:t>1. Označi, ali so naslednji vzroki za izbruh revolucije politični (P), gospodarski (G), družbeni (D), vojaški (V) ali neresnični (N).</w:t>
      </w:r>
    </w:p>
    <w:p w:rsidR="00FB37E4" w:rsidRPr="00B13BB6" w:rsidRDefault="00FB37E4" w:rsidP="00FB37E4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13BB6">
        <w:rPr>
          <w:rFonts w:ascii="Arial" w:hAnsi="Arial" w:cs="Arial"/>
          <w:sz w:val="24"/>
          <w:szCs w:val="24"/>
        </w:rPr>
        <w:t>_</w:t>
      </w:r>
      <w:r w:rsidRPr="006E68B6">
        <w:rPr>
          <w:rFonts w:ascii="Arial" w:hAnsi="Arial" w:cs="Arial"/>
          <w:sz w:val="24"/>
          <w:szCs w:val="24"/>
          <w:u w:val="single"/>
        </w:rPr>
        <w:t>D</w:t>
      </w:r>
      <w:r w:rsidRPr="00B13BB6">
        <w:rPr>
          <w:rFonts w:ascii="Arial" w:hAnsi="Arial" w:cs="Arial"/>
          <w:sz w:val="24"/>
          <w:szCs w:val="24"/>
        </w:rPr>
        <w:t>__ Toga ureditev družbe po slojih je dajala družbene privilegije duhovščine in plemstvu, omejevala pa gospodarski razvoj meščanov in osebno svobodo kmetov.</w:t>
      </w:r>
    </w:p>
    <w:p w:rsidR="00FB37E4" w:rsidRPr="00B13BB6" w:rsidRDefault="00FB37E4" w:rsidP="00FB37E4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13BB6">
        <w:rPr>
          <w:rFonts w:ascii="Arial" w:hAnsi="Arial" w:cs="Arial"/>
          <w:sz w:val="24"/>
          <w:szCs w:val="24"/>
        </w:rPr>
        <w:t>_</w:t>
      </w:r>
      <w:r w:rsidRPr="006E68B6">
        <w:rPr>
          <w:rFonts w:ascii="Arial" w:hAnsi="Arial" w:cs="Arial"/>
          <w:sz w:val="24"/>
          <w:szCs w:val="24"/>
          <w:u w:val="single"/>
        </w:rPr>
        <w:t>P</w:t>
      </w:r>
      <w:r w:rsidRPr="00B13BB6">
        <w:rPr>
          <w:rFonts w:ascii="Arial" w:hAnsi="Arial" w:cs="Arial"/>
          <w:sz w:val="24"/>
          <w:szCs w:val="24"/>
        </w:rPr>
        <w:t>__ Meščani niso bili zadovoljni, ker niso imeli političnih pravic (vpliv na vodenje in urejanje države).</w:t>
      </w:r>
    </w:p>
    <w:p w:rsidR="00FB37E4" w:rsidRPr="00B13BB6" w:rsidRDefault="00FB37E4" w:rsidP="00FB37E4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13BB6">
        <w:rPr>
          <w:rFonts w:ascii="Arial" w:hAnsi="Arial" w:cs="Arial"/>
          <w:sz w:val="24"/>
          <w:szCs w:val="24"/>
        </w:rPr>
        <w:t>_</w:t>
      </w:r>
      <w:r w:rsidRPr="006E68B6">
        <w:rPr>
          <w:rFonts w:ascii="Arial" w:hAnsi="Arial" w:cs="Arial"/>
          <w:sz w:val="24"/>
          <w:szCs w:val="24"/>
          <w:u w:val="single"/>
        </w:rPr>
        <w:t>V</w:t>
      </w:r>
      <w:r w:rsidRPr="00B13BB6">
        <w:rPr>
          <w:rFonts w:ascii="Arial" w:hAnsi="Arial" w:cs="Arial"/>
          <w:sz w:val="24"/>
          <w:szCs w:val="24"/>
        </w:rPr>
        <w:t>__ Francijo so izčrpale mnoge neuspešne vojne, predvsem z glavno tekmico, V. Britanijo.</w:t>
      </w:r>
    </w:p>
    <w:p w:rsidR="00FB37E4" w:rsidRPr="00B13BB6" w:rsidRDefault="00FB37E4" w:rsidP="00FB37E4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13BB6">
        <w:rPr>
          <w:rFonts w:ascii="Arial" w:hAnsi="Arial" w:cs="Arial"/>
          <w:sz w:val="24"/>
          <w:szCs w:val="24"/>
        </w:rPr>
        <w:t>_</w:t>
      </w:r>
      <w:r w:rsidRPr="006E68B6">
        <w:rPr>
          <w:rFonts w:ascii="Arial" w:hAnsi="Arial" w:cs="Arial"/>
          <w:sz w:val="24"/>
          <w:szCs w:val="24"/>
          <w:u w:val="single"/>
        </w:rPr>
        <w:t>G</w:t>
      </w:r>
      <w:r w:rsidRPr="00B13BB6">
        <w:rPr>
          <w:rFonts w:ascii="Arial" w:hAnsi="Arial" w:cs="Arial"/>
          <w:sz w:val="24"/>
          <w:szCs w:val="24"/>
        </w:rPr>
        <w:t>__ Kmete je prizadela suša, množice revnejših meščanov pa so bile tudi zato lačne.</w:t>
      </w:r>
    </w:p>
    <w:p w:rsidR="00FB37E4" w:rsidRPr="00B13BB6" w:rsidRDefault="00FB37E4" w:rsidP="00FB37E4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13BB6">
        <w:rPr>
          <w:rFonts w:ascii="Arial" w:hAnsi="Arial" w:cs="Arial"/>
          <w:sz w:val="24"/>
          <w:szCs w:val="24"/>
        </w:rPr>
        <w:t>_</w:t>
      </w:r>
      <w:r w:rsidRPr="006E68B6">
        <w:rPr>
          <w:rFonts w:ascii="Arial" w:hAnsi="Arial" w:cs="Arial"/>
          <w:sz w:val="24"/>
          <w:szCs w:val="24"/>
          <w:u w:val="single"/>
        </w:rPr>
        <w:t>N</w:t>
      </w:r>
      <w:r w:rsidRPr="00B13BB6">
        <w:rPr>
          <w:rFonts w:ascii="Arial" w:hAnsi="Arial" w:cs="Arial"/>
          <w:sz w:val="24"/>
          <w:szCs w:val="24"/>
        </w:rPr>
        <w:t>__ Plemstvo je hotelo zrušiti absolutno oblast kralja in hkrati pa utišati želje meščanov.</w:t>
      </w:r>
    </w:p>
    <w:p w:rsidR="00FB37E4" w:rsidRPr="00B13BB6" w:rsidRDefault="00FB37E4" w:rsidP="00FB37E4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13BB6">
        <w:rPr>
          <w:rFonts w:ascii="Arial" w:hAnsi="Arial" w:cs="Arial"/>
          <w:sz w:val="24"/>
          <w:szCs w:val="24"/>
        </w:rPr>
        <w:t>_</w:t>
      </w:r>
      <w:r w:rsidRPr="006E68B6">
        <w:rPr>
          <w:rFonts w:ascii="Arial" w:hAnsi="Arial" w:cs="Arial"/>
          <w:sz w:val="24"/>
          <w:szCs w:val="24"/>
          <w:u w:val="single"/>
        </w:rPr>
        <w:t>P</w:t>
      </w:r>
      <w:r w:rsidRPr="00B13BB6">
        <w:rPr>
          <w:rFonts w:ascii="Arial" w:hAnsi="Arial" w:cs="Arial"/>
          <w:sz w:val="24"/>
          <w:szCs w:val="24"/>
        </w:rPr>
        <w:t xml:space="preserve">__ Delavci in kmetje so želeli prevzeti oblast.  </w:t>
      </w:r>
    </w:p>
    <w:p w:rsidR="00FB37E4" w:rsidRPr="00B13BB6" w:rsidRDefault="00FB37E4" w:rsidP="00FB37E4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13BB6">
        <w:rPr>
          <w:rFonts w:ascii="Arial" w:hAnsi="Arial" w:cs="Arial"/>
          <w:sz w:val="24"/>
          <w:szCs w:val="24"/>
        </w:rPr>
        <w:t>_</w:t>
      </w:r>
      <w:r w:rsidRPr="006E68B6">
        <w:rPr>
          <w:rFonts w:ascii="Arial" w:hAnsi="Arial" w:cs="Arial"/>
          <w:sz w:val="24"/>
          <w:szCs w:val="24"/>
          <w:u w:val="single"/>
        </w:rPr>
        <w:t>D</w:t>
      </w:r>
      <w:r w:rsidRPr="00B13BB6">
        <w:rPr>
          <w:rFonts w:ascii="Arial" w:hAnsi="Arial" w:cs="Arial"/>
          <w:sz w:val="24"/>
          <w:szCs w:val="24"/>
        </w:rPr>
        <w:t>__ Razsvetljenske ideje o svobodi in enakosti so razvnemale množice, ki niso imele družbenih privilegijev.</w:t>
      </w:r>
    </w:p>
    <w:p w:rsidR="00FB37E4" w:rsidRDefault="00FB37E4" w:rsidP="00FB37E4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13BB6">
        <w:rPr>
          <w:rFonts w:ascii="Arial" w:hAnsi="Arial" w:cs="Arial"/>
          <w:sz w:val="24"/>
          <w:szCs w:val="24"/>
        </w:rPr>
        <w:t>_</w:t>
      </w:r>
      <w:r w:rsidRPr="006E68B6">
        <w:rPr>
          <w:rFonts w:ascii="Arial" w:hAnsi="Arial" w:cs="Arial"/>
          <w:sz w:val="24"/>
          <w:szCs w:val="24"/>
          <w:u w:val="single"/>
        </w:rPr>
        <w:t>D</w:t>
      </w:r>
      <w:r w:rsidRPr="00B13BB6">
        <w:rPr>
          <w:rFonts w:ascii="Arial" w:hAnsi="Arial" w:cs="Arial"/>
          <w:sz w:val="24"/>
          <w:szCs w:val="24"/>
        </w:rPr>
        <w:t>__ Razkošno življenje na dvoru se kljub finančni krizi ni omejevalo, kar je spodbudilo nezadovoljstvo med ostalimi prebivalci Francije, ki so čutili pomanjkanje ali gospodarske omejitve.</w:t>
      </w:r>
    </w:p>
    <w:p w:rsidR="00643F14" w:rsidRDefault="00643F14" w:rsidP="00FB37E4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FB37E4" w:rsidRDefault="00FB37E4" w:rsidP="00FB37E4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13BB6">
        <w:rPr>
          <w:rFonts w:ascii="Arial" w:hAnsi="Arial" w:cs="Arial"/>
          <w:b/>
          <w:sz w:val="24"/>
          <w:szCs w:val="24"/>
        </w:rPr>
        <w:t>2. Kratko označi spodnje osebe (razloge za nezadovoljstvo in njene želje in zahteve).</w:t>
      </w:r>
    </w:p>
    <w:p w:rsidR="00FB37E4" w:rsidRPr="00B13BB6" w:rsidRDefault="00FB37E4" w:rsidP="00FB37E4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13BB6">
        <w:rPr>
          <w:rFonts w:ascii="Arial" w:hAnsi="Arial" w:cs="Arial"/>
          <w:b/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59264" behindDoc="1" locked="0" layoutInCell="1" allowOverlap="1" wp14:anchorId="631583FA" wp14:editId="4B74FC57">
            <wp:simplePos x="0" y="0"/>
            <wp:positionH relativeFrom="margin">
              <wp:align>left</wp:align>
            </wp:positionH>
            <wp:positionV relativeFrom="paragraph">
              <wp:posOffset>227330</wp:posOffset>
            </wp:positionV>
            <wp:extent cx="2521820" cy="3385457"/>
            <wp:effectExtent l="0" t="0" r="0" b="5715"/>
            <wp:wrapTight wrapText="bothSides">
              <wp:wrapPolygon edited="0">
                <wp:start x="0" y="0"/>
                <wp:lineTo x="0" y="21515"/>
                <wp:lineTo x="21377" y="21515"/>
                <wp:lineTo x="21377" y="0"/>
                <wp:lineTo x="0" y="0"/>
              </wp:wrapPolygon>
            </wp:wrapTight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3-17 20.44.1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820" cy="3385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7E4" w:rsidRPr="00B13BB6" w:rsidRDefault="00FB37E4" w:rsidP="00FB37E4">
      <w:pPr>
        <w:rPr>
          <w:rFonts w:ascii="Arial" w:hAnsi="Arial" w:cs="Arial"/>
          <w:b/>
          <w:sz w:val="24"/>
          <w:szCs w:val="24"/>
        </w:rPr>
      </w:pPr>
      <w:r w:rsidRPr="006263E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2016C5F" wp14:editId="6BA75F63">
                <wp:simplePos x="0" y="0"/>
                <wp:positionH relativeFrom="margin">
                  <wp:posOffset>2602230</wp:posOffset>
                </wp:positionH>
                <wp:positionV relativeFrom="paragraph">
                  <wp:posOffset>7620</wp:posOffset>
                </wp:positionV>
                <wp:extent cx="2281555" cy="889000"/>
                <wp:effectExtent l="0" t="0" r="23495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1555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7E4" w:rsidRPr="008922F9" w:rsidRDefault="00FB37E4" w:rsidP="00FB37E4">
                            <w:p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8922F9">
                              <w:rPr>
                                <w:rFonts w:ascii="Arial" w:hAnsi="Arial" w:cs="Arial"/>
                              </w:rPr>
                              <w:t xml:space="preserve">Gospodarska kriza leta 1787 je bila posledica razkošnega življenja na dvoru. Kralj je upal, da bodo stanovi odobrili nove davke.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16C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4.9pt;margin-top:.6pt;width:179.65pt;height:70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">
                <v:textbox>
                  <w:txbxContent>
                    <w:p w:rsidR="00FB37E4" w:rsidRPr="008922F9" w:rsidRDefault="00FB37E4" w:rsidP="00FB37E4">
                      <w:pPr>
                        <w:spacing w:line="240" w:lineRule="auto"/>
                        <w:rPr>
                          <w:rFonts w:ascii="Arial" w:hAnsi="Arial" w:cs="Arial"/>
                        </w:rPr>
                      </w:pPr>
                      <w:r w:rsidRPr="008922F9">
                        <w:rPr>
                          <w:rFonts w:ascii="Arial" w:hAnsi="Arial" w:cs="Arial"/>
                        </w:rPr>
                        <w:t xml:space="preserve">Gospodarska kriza leta 1787 je bila posledica razkošnega življenja na dvoru. Kralj je upal, da bodo stanovi odobrili nove davke.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B37E4" w:rsidRPr="00B13BB6" w:rsidRDefault="00FB37E4" w:rsidP="00FB37E4">
      <w:pPr>
        <w:rPr>
          <w:rFonts w:ascii="Arial" w:hAnsi="Arial" w:cs="Arial"/>
          <w:b/>
          <w:sz w:val="24"/>
          <w:szCs w:val="24"/>
        </w:rPr>
      </w:pPr>
    </w:p>
    <w:p w:rsidR="00FB37E4" w:rsidRPr="00B13BB6" w:rsidRDefault="00FB37E4" w:rsidP="00FB37E4">
      <w:pPr>
        <w:rPr>
          <w:rFonts w:ascii="Arial" w:hAnsi="Arial" w:cs="Arial"/>
          <w:b/>
          <w:sz w:val="24"/>
          <w:szCs w:val="24"/>
        </w:rPr>
      </w:pPr>
    </w:p>
    <w:p w:rsidR="00FB37E4" w:rsidRPr="00B13BB6" w:rsidRDefault="00FB37E4" w:rsidP="00FB37E4">
      <w:pPr>
        <w:rPr>
          <w:rFonts w:ascii="Arial" w:hAnsi="Arial" w:cs="Arial"/>
          <w:b/>
          <w:sz w:val="24"/>
          <w:szCs w:val="24"/>
        </w:rPr>
      </w:pPr>
      <w:r w:rsidRPr="006263E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F0341DE" wp14:editId="0B02A084">
                <wp:simplePos x="0" y="0"/>
                <wp:positionH relativeFrom="margin">
                  <wp:posOffset>2616200</wp:posOffset>
                </wp:positionH>
                <wp:positionV relativeFrom="paragraph">
                  <wp:posOffset>123825</wp:posOffset>
                </wp:positionV>
                <wp:extent cx="2287905" cy="965200"/>
                <wp:effectExtent l="0" t="0" r="17145" b="2540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7905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7E4" w:rsidRPr="008922F9" w:rsidRDefault="00FB37E4" w:rsidP="00FB37E4">
                            <w:p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8922F9">
                              <w:rPr>
                                <w:rFonts w:ascii="Arial" w:hAnsi="Arial" w:cs="Arial"/>
                              </w:rPr>
                              <w:t xml:space="preserve">Prvi in drugi stan (duhovščina in plemstvo) sta pričakovala, da bosta dobila večjo moč nad kraljem in ohranila privilegije, kot je oprostitev plačila davkov.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341DE" id="_x0000_s1027" type="#_x0000_t202" style="position:absolute;margin-left:206pt;margin-top:9.75pt;width:180.15pt;height:7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">
                <v:textbox>
                  <w:txbxContent>
                    <w:p w:rsidR="00FB37E4" w:rsidRPr="008922F9" w:rsidRDefault="00FB37E4" w:rsidP="00FB37E4">
                      <w:pPr>
                        <w:spacing w:line="240" w:lineRule="auto"/>
                        <w:rPr>
                          <w:rFonts w:ascii="Arial" w:hAnsi="Arial" w:cs="Arial"/>
                        </w:rPr>
                      </w:pPr>
                      <w:r w:rsidRPr="008922F9">
                        <w:rPr>
                          <w:rFonts w:ascii="Arial" w:hAnsi="Arial" w:cs="Arial"/>
                        </w:rPr>
                        <w:t xml:space="preserve">Prvi in drugi stan (duhovščina in plemstvo) sta pričakovala, da bosta dobila večjo moč nad kraljem in ohranila privilegije, kot je oprostitev plačila davkov.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B37E4" w:rsidRDefault="00FB37E4" w:rsidP="00FB37E4">
      <w:pPr>
        <w:rPr>
          <w:rFonts w:ascii="Arial" w:hAnsi="Arial" w:cs="Arial"/>
          <w:b/>
          <w:sz w:val="24"/>
          <w:szCs w:val="24"/>
        </w:rPr>
      </w:pPr>
    </w:p>
    <w:p w:rsidR="00FB37E4" w:rsidRPr="00B13BB6" w:rsidRDefault="00FB37E4" w:rsidP="00FB37E4">
      <w:pPr>
        <w:rPr>
          <w:rFonts w:ascii="Arial" w:hAnsi="Arial" w:cs="Arial"/>
          <w:b/>
          <w:sz w:val="24"/>
          <w:szCs w:val="24"/>
        </w:rPr>
      </w:pPr>
    </w:p>
    <w:p w:rsidR="00FB37E4" w:rsidRPr="00B13BB6" w:rsidRDefault="00FB37E4" w:rsidP="00FB37E4">
      <w:pPr>
        <w:rPr>
          <w:rFonts w:ascii="Arial" w:hAnsi="Arial" w:cs="Arial"/>
          <w:b/>
          <w:sz w:val="24"/>
          <w:szCs w:val="24"/>
        </w:rPr>
      </w:pPr>
    </w:p>
    <w:p w:rsidR="00FB37E4" w:rsidRPr="00B13BB6" w:rsidRDefault="00FB37E4" w:rsidP="00FB37E4">
      <w:pPr>
        <w:rPr>
          <w:rFonts w:ascii="Arial" w:hAnsi="Arial" w:cs="Arial"/>
          <w:b/>
          <w:sz w:val="24"/>
          <w:szCs w:val="24"/>
        </w:rPr>
      </w:pPr>
      <w:r w:rsidRPr="006263E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ED4AAA3" wp14:editId="3FA32261">
                <wp:simplePos x="0" y="0"/>
                <wp:positionH relativeFrom="margin">
                  <wp:posOffset>2609850</wp:posOffset>
                </wp:positionH>
                <wp:positionV relativeFrom="paragraph">
                  <wp:posOffset>12065</wp:posOffset>
                </wp:positionV>
                <wp:extent cx="2294255" cy="1276350"/>
                <wp:effectExtent l="0" t="0" r="10795" b="190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425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7E4" w:rsidRPr="008922F9" w:rsidRDefault="00FB37E4" w:rsidP="00FB37E4">
                            <w:p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8922F9">
                              <w:rPr>
                                <w:rFonts w:ascii="Arial" w:hAnsi="Arial" w:cs="Arial"/>
                              </w:rPr>
                              <w:t>Tretji stan je državi plačeval visoke davke. Predstavniki tretjega stanu so upali, da se bo država spremenila v parlamentarno monarhijo in odpravila prv</w:t>
                            </w:r>
                            <w:r>
                              <w:rPr>
                                <w:rFonts w:ascii="Arial" w:hAnsi="Arial" w:cs="Arial"/>
                              </w:rPr>
                              <w:t>i</w:t>
                            </w:r>
                            <w:r w:rsidRPr="008922F9">
                              <w:rPr>
                                <w:rFonts w:ascii="Arial" w:hAnsi="Arial" w:cs="Arial"/>
                              </w:rPr>
                              <w:t xml:space="preserve"> in drug</w:t>
                            </w:r>
                            <w:r>
                              <w:rPr>
                                <w:rFonts w:ascii="Arial" w:hAnsi="Arial" w:cs="Arial"/>
                              </w:rPr>
                              <w:t>i</w:t>
                            </w:r>
                            <w:r w:rsidRPr="008922F9">
                              <w:rPr>
                                <w:rFonts w:ascii="Arial" w:hAnsi="Arial" w:cs="Arial"/>
                              </w:rPr>
                              <w:t xml:space="preserve"> stan.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4AAA3" id="_x0000_s1028" type="#_x0000_t202" style="position:absolute;margin-left:205.5pt;margin-top:.95pt;width:180.65pt;height:100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">
                <v:textbox>
                  <w:txbxContent>
                    <w:p w:rsidR="00FB37E4" w:rsidRPr="008922F9" w:rsidRDefault="00FB37E4" w:rsidP="00FB37E4">
                      <w:pPr>
                        <w:spacing w:line="240" w:lineRule="auto"/>
                        <w:rPr>
                          <w:rFonts w:ascii="Arial" w:hAnsi="Arial" w:cs="Arial"/>
                        </w:rPr>
                      </w:pPr>
                      <w:r w:rsidRPr="008922F9">
                        <w:rPr>
                          <w:rFonts w:ascii="Arial" w:hAnsi="Arial" w:cs="Arial"/>
                        </w:rPr>
                        <w:t>Tretji stan je državi plačeval visoke davke. Predstavniki tretjega stanu so upali, da se bo država spremenila v parlamentarno monarhijo in odpravila prv</w:t>
                      </w:r>
                      <w:r>
                        <w:rPr>
                          <w:rFonts w:ascii="Arial" w:hAnsi="Arial" w:cs="Arial"/>
                        </w:rPr>
                        <w:t>i</w:t>
                      </w:r>
                      <w:r w:rsidRPr="008922F9">
                        <w:rPr>
                          <w:rFonts w:ascii="Arial" w:hAnsi="Arial" w:cs="Arial"/>
                        </w:rPr>
                        <w:t xml:space="preserve"> in drug</w:t>
                      </w:r>
                      <w:r>
                        <w:rPr>
                          <w:rFonts w:ascii="Arial" w:hAnsi="Arial" w:cs="Arial"/>
                        </w:rPr>
                        <w:t>i</w:t>
                      </w:r>
                      <w:r w:rsidRPr="008922F9">
                        <w:rPr>
                          <w:rFonts w:ascii="Arial" w:hAnsi="Arial" w:cs="Arial"/>
                        </w:rPr>
                        <w:t xml:space="preserve"> stan.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B37E4" w:rsidRPr="00B13BB6" w:rsidRDefault="00FB37E4" w:rsidP="00FB37E4">
      <w:pPr>
        <w:rPr>
          <w:rFonts w:ascii="Arial" w:hAnsi="Arial" w:cs="Arial"/>
          <w:b/>
          <w:sz w:val="24"/>
          <w:szCs w:val="24"/>
        </w:rPr>
      </w:pPr>
    </w:p>
    <w:p w:rsidR="00FB37E4" w:rsidRPr="00B13BB6" w:rsidRDefault="00FB37E4" w:rsidP="00FB37E4">
      <w:pPr>
        <w:rPr>
          <w:rFonts w:ascii="Arial" w:hAnsi="Arial" w:cs="Arial"/>
          <w:b/>
          <w:sz w:val="24"/>
          <w:szCs w:val="24"/>
        </w:rPr>
      </w:pPr>
    </w:p>
    <w:p w:rsidR="00FB37E4" w:rsidRPr="00B13BB6" w:rsidRDefault="00FB37E4" w:rsidP="00FB37E4">
      <w:pPr>
        <w:rPr>
          <w:rFonts w:ascii="Arial" w:hAnsi="Arial" w:cs="Arial"/>
          <w:b/>
          <w:sz w:val="24"/>
          <w:szCs w:val="24"/>
        </w:rPr>
      </w:pPr>
    </w:p>
    <w:p w:rsidR="00FB37E4" w:rsidRPr="00B13BB6" w:rsidRDefault="00FB37E4" w:rsidP="00FB37E4">
      <w:pPr>
        <w:rPr>
          <w:rFonts w:ascii="Arial" w:hAnsi="Arial" w:cs="Arial"/>
          <w:b/>
          <w:sz w:val="24"/>
          <w:szCs w:val="24"/>
        </w:rPr>
      </w:pPr>
    </w:p>
    <w:p w:rsidR="00FB37E4" w:rsidRDefault="00FB37E4" w:rsidP="00643F1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13BB6">
        <w:rPr>
          <w:rFonts w:ascii="Arial" w:hAnsi="Arial" w:cs="Arial"/>
          <w:sz w:val="24"/>
          <w:szCs w:val="24"/>
        </w:rPr>
        <w:t>2   Kralj skliče predstavnike stanov (duhovščine, plemstva, meščanov in kmetov), da bi našli rešitev za težko finančno situacijo. A zaradi različnih interesov pride do spora med sloji.</w:t>
      </w:r>
    </w:p>
    <w:p w:rsidR="00FB37E4" w:rsidRDefault="00FB37E4" w:rsidP="00643F1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13BB6">
        <w:rPr>
          <w:rFonts w:ascii="Arial" w:hAnsi="Arial" w:cs="Arial"/>
          <w:sz w:val="24"/>
          <w:szCs w:val="24"/>
        </w:rPr>
        <w:t>6   Predstavniki 3. stanu razglasijo Narodno skupščino, s čimer želijo ukiniti absolutno oblast kralja.</w:t>
      </w:r>
    </w:p>
    <w:p w:rsidR="00FB37E4" w:rsidRDefault="00FB37E4" w:rsidP="00643F1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13BB6">
        <w:rPr>
          <w:rFonts w:ascii="Arial" w:hAnsi="Arial" w:cs="Arial"/>
          <w:sz w:val="24"/>
          <w:szCs w:val="24"/>
        </w:rPr>
        <w:t xml:space="preserve">9   Meščani Pariza napadejo </w:t>
      </w:r>
      <w:proofErr w:type="spellStart"/>
      <w:r w:rsidRPr="00B13BB6">
        <w:rPr>
          <w:rFonts w:ascii="Arial" w:hAnsi="Arial" w:cs="Arial"/>
          <w:sz w:val="24"/>
          <w:szCs w:val="24"/>
        </w:rPr>
        <w:t>Bastiljo</w:t>
      </w:r>
      <w:proofErr w:type="spellEnd"/>
      <w:r w:rsidRPr="00B13BB6">
        <w:rPr>
          <w:rFonts w:ascii="Arial" w:hAnsi="Arial" w:cs="Arial"/>
          <w:sz w:val="24"/>
          <w:szCs w:val="24"/>
        </w:rPr>
        <w:t>, pride do nemirov po celotni Franciji.</w:t>
      </w:r>
    </w:p>
    <w:p w:rsidR="00FB37E4" w:rsidRDefault="00FB37E4" w:rsidP="00643F1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13BB6">
        <w:rPr>
          <w:rFonts w:ascii="Arial" w:hAnsi="Arial" w:cs="Arial"/>
          <w:sz w:val="24"/>
          <w:szCs w:val="24"/>
        </w:rPr>
        <w:t>11   Narodna skupščina sprejme nekaj ukrepov: odpravi fevdalizem, Cerkvi odvzame posestva, ukine stanovsko družbo (delitev ljudi glede na stan).</w:t>
      </w:r>
    </w:p>
    <w:p w:rsidR="00FB37E4" w:rsidRPr="00B13BB6" w:rsidRDefault="00FB37E4" w:rsidP="00643F1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13BB6">
        <w:rPr>
          <w:rFonts w:ascii="Arial" w:hAnsi="Arial" w:cs="Arial"/>
          <w:sz w:val="24"/>
          <w:szCs w:val="24"/>
        </w:rPr>
        <w:t>8   Narodna skupščina sprejme Deklaracijo o pravicah človeka in državljana.</w:t>
      </w:r>
    </w:p>
    <w:p w:rsidR="00FB37E4" w:rsidRPr="00B13BB6" w:rsidRDefault="00FB37E4" w:rsidP="00643F1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13BB6">
        <w:rPr>
          <w:rFonts w:ascii="Arial" w:hAnsi="Arial" w:cs="Arial"/>
          <w:sz w:val="24"/>
          <w:szCs w:val="24"/>
        </w:rPr>
        <w:t>5   Revolucionarji preganjajo plemstvo, ki beži iz države.</w:t>
      </w:r>
    </w:p>
    <w:p w:rsidR="00FB37E4" w:rsidRDefault="00FB37E4" w:rsidP="00643F1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13BB6">
        <w:rPr>
          <w:rFonts w:ascii="Arial" w:hAnsi="Arial" w:cs="Arial"/>
          <w:sz w:val="24"/>
          <w:szCs w:val="24"/>
        </w:rPr>
        <w:t>4   Protestniki kralja in kraljico odpeljejo iz Versaillesa v Pariz, od koder skušata pobegniti.</w:t>
      </w:r>
    </w:p>
    <w:p w:rsidR="00FB37E4" w:rsidRPr="00721C74" w:rsidRDefault="00FB37E4" w:rsidP="00643F1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13BB6">
        <w:rPr>
          <w:rFonts w:ascii="Arial" w:hAnsi="Arial" w:cs="Arial"/>
          <w:sz w:val="24"/>
          <w:szCs w:val="24"/>
        </w:rPr>
        <w:t>10   Izbruhne vojna med novo Francijo in starimi plemiškimi Evropskimi državami.</w:t>
      </w:r>
    </w:p>
    <w:p w:rsidR="00FB37E4" w:rsidRDefault="00FB37E4" w:rsidP="00643F1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 </w:t>
      </w:r>
      <w:r w:rsidRPr="00721C74">
        <w:rPr>
          <w:rFonts w:ascii="Arial" w:hAnsi="Arial" w:cs="Arial"/>
          <w:sz w:val="24"/>
          <w:szCs w:val="24"/>
        </w:rPr>
        <w:t xml:space="preserve">Francijo razglasijo za republiko in se znebijo kralja kot nosilca starega reda. </w:t>
      </w:r>
    </w:p>
    <w:p w:rsidR="00FB37E4" w:rsidRDefault="00FB37E4" w:rsidP="00643F1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13BB6">
        <w:rPr>
          <w:rFonts w:ascii="Arial" w:hAnsi="Arial" w:cs="Arial"/>
          <w:sz w:val="24"/>
          <w:szCs w:val="24"/>
        </w:rPr>
        <w:t>3   Diktatura jakobincev – s terorjem (giljotina)  odstranjujejo svoje sovražnike in oblikujejo novo Francij</w:t>
      </w:r>
      <w:bookmarkStart w:id="0" w:name="_GoBack"/>
      <w:bookmarkEnd w:id="0"/>
      <w:r w:rsidRPr="00B13BB6">
        <w:rPr>
          <w:rFonts w:ascii="Arial" w:hAnsi="Arial" w:cs="Arial"/>
          <w:sz w:val="24"/>
          <w:szCs w:val="24"/>
        </w:rPr>
        <w:t>o (čaščenje Razuma, nov koledar, novi prazniki …)</w:t>
      </w:r>
    </w:p>
    <w:p w:rsidR="00FB37E4" w:rsidRDefault="00FB37E4" w:rsidP="00643F1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Pr="00B13BB6">
        <w:rPr>
          <w:rFonts w:ascii="Arial" w:hAnsi="Arial" w:cs="Arial"/>
          <w:sz w:val="24"/>
          <w:szCs w:val="24"/>
        </w:rPr>
        <w:t xml:space="preserve">   Nemirno in neurejeno Francijo prevzame Napoleon, ki ideje revolucije hitro širi po Evropi.</w:t>
      </w:r>
    </w:p>
    <w:p w:rsidR="00FB37E4" w:rsidRPr="00AD67B6" w:rsidRDefault="00FB37E4" w:rsidP="00FB37E4">
      <w:pPr>
        <w:pBdr>
          <w:bottom w:val="single" w:sz="12" w:space="1" w:color="auto"/>
        </w:pBdr>
        <w:spacing w:after="0" w:line="276" w:lineRule="auto"/>
        <w:jc w:val="both"/>
        <w:rPr>
          <w:rFonts w:ascii="Arial" w:hAnsi="Arial" w:cs="Arial"/>
          <w:sz w:val="20"/>
          <w:szCs w:val="24"/>
        </w:rPr>
      </w:pPr>
      <w:r w:rsidRPr="00AD67B6">
        <w:rPr>
          <w:rFonts w:ascii="Arial" w:hAnsi="Arial" w:cs="Arial"/>
          <w:sz w:val="20"/>
          <w:szCs w:val="24"/>
        </w:rPr>
        <w:t xml:space="preserve">      julij 1789                                         1790                                1792                                 1795</w:t>
      </w:r>
      <w:r>
        <w:rPr>
          <w:rFonts w:ascii="Arial" w:hAnsi="Arial" w:cs="Arial"/>
          <w:sz w:val="20"/>
          <w:szCs w:val="24"/>
        </w:rPr>
        <w:t xml:space="preserve">     1799</w:t>
      </w:r>
    </w:p>
    <w:p w:rsidR="00FB37E4" w:rsidRPr="00B13BB6" w:rsidRDefault="00FB37E4" w:rsidP="00FB37E4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2    6   9 11 8                              5                 4      10      1                    3                    7    </w:t>
      </w:r>
    </w:p>
    <w:p w:rsidR="00FB37E4" w:rsidRPr="00FB37E4" w:rsidRDefault="00FB37E4" w:rsidP="00FB37E4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FB37E4"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Style w:val="Tabelamrea"/>
        <w:tblW w:w="9351" w:type="dxa"/>
        <w:tblLook w:val="04A0" w:firstRow="1" w:lastRow="0" w:firstColumn="1" w:lastColumn="0" w:noHBand="0" w:noVBand="1"/>
      </w:tblPr>
      <w:tblGrid>
        <w:gridCol w:w="2547"/>
        <w:gridCol w:w="3260"/>
        <w:gridCol w:w="3544"/>
      </w:tblGrid>
      <w:tr w:rsidR="00FB37E4" w:rsidRPr="00B13BB6" w:rsidTr="00916418">
        <w:tc>
          <w:tcPr>
            <w:tcW w:w="2547" w:type="dxa"/>
          </w:tcPr>
          <w:p w:rsidR="00FB37E4" w:rsidRPr="00B13BB6" w:rsidRDefault="00FB37E4" w:rsidP="00916418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B37E4" w:rsidRPr="00B13BB6" w:rsidRDefault="00FB37E4" w:rsidP="00916418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13BB6">
              <w:rPr>
                <w:rFonts w:ascii="Arial" w:hAnsi="Arial" w:cs="Arial"/>
                <w:b/>
                <w:sz w:val="24"/>
                <w:szCs w:val="24"/>
              </w:rPr>
              <w:t>PREJ (stari red)</w:t>
            </w:r>
          </w:p>
        </w:tc>
        <w:tc>
          <w:tcPr>
            <w:tcW w:w="3544" w:type="dxa"/>
          </w:tcPr>
          <w:p w:rsidR="00FB37E4" w:rsidRPr="00B13BB6" w:rsidRDefault="00FB37E4" w:rsidP="00916418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13BB6">
              <w:rPr>
                <w:rFonts w:ascii="Arial" w:hAnsi="Arial" w:cs="Arial"/>
                <w:b/>
                <w:sz w:val="24"/>
                <w:szCs w:val="24"/>
              </w:rPr>
              <w:t>POTEM (novi red)</w:t>
            </w:r>
          </w:p>
        </w:tc>
      </w:tr>
      <w:tr w:rsidR="00FB37E4" w:rsidRPr="008922F9" w:rsidTr="00916418">
        <w:trPr>
          <w:trHeight w:val="623"/>
        </w:trPr>
        <w:tc>
          <w:tcPr>
            <w:tcW w:w="2547" w:type="dxa"/>
            <w:vAlign w:val="center"/>
          </w:tcPr>
          <w:p w:rsidR="00FB37E4" w:rsidRPr="008922F9" w:rsidRDefault="00FB37E4" w:rsidP="0091641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8922F9">
              <w:rPr>
                <w:rFonts w:ascii="Arial" w:hAnsi="Arial" w:cs="Arial"/>
                <w:sz w:val="24"/>
                <w:szCs w:val="24"/>
              </w:rPr>
              <w:t>Oblika vladavine</w:t>
            </w:r>
          </w:p>
        </w:tc>
        <w:tc>
          <w:tcPr>
            <w:tcW w:w="3260" w:type="dxa"/>
            <w:vAlign w:val="center"/>
          </w:tcPr>
          <w:p w:rsidR="00FB37E4" w:rsidRPr="008922F9" w:rsidRDefault="00FB37E4" w:rsidP="009164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fevdalna absolutistična monarhija</w:t>
            </w:r>
          </w:p>
        </w:tc>
        <w:tc>
          <w:tcPr>
            <w:tcW w:w="3544" w:type="dxa"/>
            <w:vAlign w:val="center"/>
          </w:tcPr>
          <w:p w:rsidR="00FB37E4" w:rsidRPr="008922F9" w:rsidRDefault="00FB37E4" w:rsidP="0091641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parlamentarna monarhija</w:t>
            </w:r>
          </w:p>
        </w:tc>
      </w:tr>
      <w:tr w:rsidR="00FB37E4" w:rsidRPr="00B13BB6" w:rsidTr="00916418">
        <w:trPr>
          <w:trHeight w:val="561"/>
        </w:trPr>
        <w:tc>
          <w:tcPr>
            <w:tcW w:w="2547" w:type="dxa"/>
            <w:vAlign w:val="center"/>
          </w:tcPr>
          <w:p w:rsidR="00FB37E4" w:rsidRPr="00B13BB6" w:rsidRDefault="00FB37E4" w:rsidP="0091641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13BB6">
              <w:rPr>
                <w:rFonts w:ascii="Arial" w:hAnsi="Arial" w:cs="Arial"/>
                <w:sz w:val="24"/>
                <w:szCs w:val="24"/>
              </w:rPr>
              <w:t>Položaj kmetov</w:t>
            </w:r>
          </w:p>
        </w:tc>
        <w:tc>
          <w:tcPr>
            <w:tcW w:w="3260" w:type="dxa"/>
            <w:vAlign w:val="center"/>
          </w:tcPr>
          <w:p w:rsidR="00FB37E4" w:rsidRPr="00B13BB6" w:rsidRDefault="00FB37E4" w:rsidP="0091641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visoki davki in dajatve</w:t>
            </w:r>
          </w:p>
        </w:tc>
        <w:tc>
          <w:tcPr>
            <w:tcW w:w="3544" w:type="dxa"/>
            <w:vAlign w:val="center"/>
          </w:tcPr>
          <w:p w:rsidR="00FB37E4" w:rsidRPr="00B13BB6" w:rsidRDefault="00FB37E4" w:rsidP="0091641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odpravljen fevdalizem</w:t>
            </w:r>
          </w:p>
        </w:tc>
      </w:tr>
      <w:tr w:rsidR="00FB37E4" w:rsidRPr="00B13BB6" w:rsidTr="00916418">
        <w:trPr>
          <w:trHeight w:val="555"/>
        </w:trPr>
        <w:tc>
          <w:tcPr>
            <w:tcW w:w="2547" w:type="dxa"/>
            <w:vAlign w:val="center"/>
          </w:tcPr>
          <w:p w:rsidR="00FB37E4" w:rsidRPr="00B13BB6" w:rsidRDefault="00FB37E4" w:rsidP="0091641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13BB6">
              <w:rPr>
                <w:rFonts w:ascii="Arial" w:hAnsi="Arial" w:cs="Arial"/>
                <w:sz w:val="24"/>
                <w:szCs w:val="24"/>
              </w:rPr>
              <w:t>Položaj Cerkve</w:t>
            </w:r>
          </w:p>
        </w:tc>
        <w:tc>
          <w:tcPr>
            <w:tcW w:w="3260" w:type="dxa"/>
            <w:vAlign w:val="center"/>
          </w:tcPr>
          <w:p w:rsidR="00FB37E4" w:rsidRPr="00B13BB6" w:rsidRDefault="00FB37E4" w:rsidP="0091641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lastnica velikih posesti, oproščena davkov</w:t>
            </w:r>
          </w:p>
        </w:tc>
        <w:tc>
          <w:tcPr>
            <w:tcW w:w="3544" w:type="dxa"/>
            <w:vAlign w:val="center"/>
          </w:tcPr>
          <w:p w:rsidR="00FB37E4" w:rsidRPr="00B13BB6" w:rsidRDefault="00FB37E4" w:rsidP="0091641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cerkvena posest podržavljena, odvzeli privilegije</w:t>
            </w:r>
          </w:p>
        </w:tc>
      </w:tr>
      <w:tr w:rsidR="00FB37E4" w:rsidRPr="00B13BB6" w:rsidTr="00916418">
        <w:trPr>
          <w:trHeight w:val="549"/>
        </w:trPr>
        <w:tc>
          <w:tcPr>
            <w:tcW w:w="2547" w:type="dxa"/>
            <w:vAlign w:val="center"/>
          </w:tcPr>
          <w:p w:rsidR="00FB37E4" w:rsidRPr="00B13BB6" w:rsidRDefault="00FB37E4" w:rsidP="0091641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13BB6">
              <w:rPr>
                <w:rFonts w:ascii="Arial" w:hAnsi="Arial" w:cs="Arial"/>
                <w:sz w:val="24"/>
                <w:szCs w:val="24"/>
              </w:rPr>
              <w:t>Družbeni položaj ljudi</w:t>
            </w:r>
          </w:p>
        </w:tc>
        <w:tc>
          <w:tcPr>
            <w:tcW w:w="3260" w:type="dxa"/>
            <w:vAlign w:val="center"/>
          </w:tcPr>
          <w:p w:rsidR="00FB37E4" w:rsidRPr="00B13BB6" w:rsidRDefault="00FB37E4" w:rsidP="0091641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razdeljeni na stanove</w:t>
            </w:r>
          </w:p>
        </w:tc>
        <w:tc>
          <w:tcPr>
            <w:tcW w:w="3544" w:type="dxa"/>
            <w:vAlign w:val="center"/>
          </w:tcPr>
          <w:p w:rsidR="00FB37E4" w:rsidRPr="00B13BB6" w:rsidRDefault="00FB37E4" w:rsidP="0091641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enakost pred zakonom</w:t>
            </w:r>
          </w:p>
        </w:tc>
      </w:tr>
      <w:tr w:rsidR="00FB37E4" w:rsidRPr="00B13BB6" w:rsidTr="00916418">
        <w:tc>
          <w:tcPr>
            <w:tcW w:w="2547" w:type="dxa"/>
            <w:vAlign w:val="center"/>
          </w:tcPr>
          <w:p w:rsidR="00FB37E4" w:rsidRPr="00B13BB6" w:rsidRDefault="00FB37E4" w:rsidP="0091641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13BB6">
              <w:rPr>
                <w:rFonts w:ascii="Arial" w:hAnsi="Arial" w:cs="Arial"/>
                <w:sz w:val="24"/>
                <w:szCs w:val="24"/>
              </w:rPr>
              <w:t>Gospodarsko stanje Francije</w:t>
            </w:r>
          </w:p>
        </w:tc>
        <w:tc>
          <w:tcPr>
            <w:tcW w:w="3260" w:type="dxa"/>
            <w:vAlign w:val="center"/>
          </w:tcPr>
          <w:p w:rsidR="00FB37E4" w:rsidRPr="00B13BB6" w:rsidRDefault="00FB37E4" w:rsidP="0091641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gospodarska kriza</w:t>
            </w:r>
          </w:p>
        </w:tc>
        <w:tc>
          <w:tcPr>
            <w:tcW w:w="3544" w:type="dxa"/>
            <w:vAlign w:val="center"/>
          </w:tcPr>
          <w:p w:rsidR="00FB37E4" w:rsidRPr="00B13BB6" w:rsidRDefault="00FB37E4" w:rsidP="0091641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gospodarska kriza se poveča</w:t>
            </w:r>
          </w:p>
        </w:tc>
      </w:tr>
    </w:tbl>
    <w:p w:rsidR="00FB37E4" w:rsidRDefault="00FB37E4" w:rsidP="00FB37E4">
      <w:pPr>
        <w:spacing w:line="276" w:lineRule="auto"/>
        <w:rPr>
          <w:rFonts w:ascii="Arial" w:hAnsi="Arial" w:cs="Arial"/>
          <w:b/>
          <w:sz w:val="32"/>
          <w:szCs w:val="28"/>
        </w:rPr>
      </w:pPr>
    </w:p>
    <w:p w:rsidR="00FB37E4" w:rsidRDefault="00FB37E4" w:rsidP="00FB37E4">
      <w:pPr>
        <w:spacing w:line="276" w:lineRule="auto"/>
        <w:jc w:val="both"/>
        <w:rPr>
          <w:rFonts w:ascii="Arial" w:hAnsi="Arial" w:cs="Arial"/>
          <w:b/>
          <w:bCs/>
          <w:i/>
          <w:sz w:val="28"/>
          <w:szCs w:val="28"/>
        </w:rPr>
      </w:pPr>
    </w:p>
    <w:p w:rsidR="00FB37E4" w:rsidRPr="00436F0E" w:rsidRDefault="00FB37E4" w:rsidP="00FB37E4">
      <w:pPr>
        <w:spacing w:line="276" w:lineRule="auto"/>
        <w:jc w:val="both"/>
        <w:rPr>
          <w:rFonts w:ascii="Arial" w:hAnsi="Arial" w:cs="Arial"/>
          <w:bCs/>
          <w:i/>
          <w:iCs/>
          <w:sz w:val="28"/>
          <w:szCs w:val="28"/>
        </w:rPr>
      </w:pPr>
      <w:r w:rsidRPr="00436F0E">
        <w:rPr>
          <w:rFonts w:ascii="Arial" w:hAnsi="Arial" w:cs="Arial"/>
          <w:b/>
          <w:bCs/>
          <w:i/>
          <w:sz w:val="28"/>
          <w:szCs w:val="28"/>
        </w:rPr>
        <w:t>Kaj se zgodi po vsaki vojni? Oglej si karikaturo in razmisli, kaj prikazuje.</w:t>
      </w:r>
      <w:r>
        <w:rPr>
          <w:rFonts w:ascii="Arial" w:hAnsi="Arial" w:cs="Arial"/>
          <w:b/>
          <w:bCs/>
          <w:i/>
          <w:sz w:val="28"/>
          <w:szCs w:val="28"/>
        </w:rPr>
        <w:t xml:space="preserve"> </w:t>
      </w:r>
      <w:r w:rsidRPr="00436F0E">
        <w:rPr>
          <w:rFonts w:ascii="Arial" w:hAnsi="Arial" w:cs="Arial"/>
          <w:bCs/>
          <w:i/>
          <w:iCs/>
          <w:sz w:val="28"/>
          <w:szCs w:val="28"/>
        </w:rPr>
        <w:t>Po vsaki vojni, se meje držav spremenijo. Karikatura prikazuje delitev Francije po porazu Napoleona</w:t>
      </w:r>
      <w:r>
        <w:rPr>
          <w:rFonts w:ascii="Arial" w:hAnsi="Arial" w:cs="Arial"/>
          <w:bCs/>
          <w:i/>
          <w:iCs/>
          <w:sz w:val="28"/>
          <w:szCs w:val="28"/>
        </w:rPr>
        <w:t xml:space="preserve"> (na Dunajskem kongresu)</w:t>
      </w:r>
      <w:r w:rsidRPr="00436F0E">
        <w:rPr>
          <w:rFonts w:ascii="Arial" w:hAnsi="Arial" w:cs="Arial"/>
          <w:bCs/>
          <w:i/>
          <w:iCs/>
          <w:sz w:val="28"/>
          <w:szCs w:val="28"/>
        </w:rPr>
        <w:t>.</w:t>
      </w:r>
    </w:p>
    <w:p w:rsidR="00FB37E4" w:rsidRPr="00436F0E" w:rsidRDefault="00FB37E4" w:rsidP="00FB37E4">
      <w:pPr>
        <w:spacing w:line="276" w:lineRule="auto"/>
        <w:jc w:val="both"/>
        <w:rPr>
          <w:rFonts w:ascii="Arial" w:hAnsi="Arial" w:cs="Arial"/>
          <w:b/>
          <w:bCs/>
          <w:i/>
          <w:sz w:val="28"/>
          <w:szCs w:val="28"/>
        </w:rPr>
      </w:pPr>
      <w:r w:rsidRPr="00436F0E">
        <w:rPr>
          <w:rFonts w:ascii="Arial" w:hAnsi="Arial" w:cs="Arial"/>
          <w:b/>
          <w:bCs/>
          <w:i/>
          <w:sz w:val="28"/>
          <w:szCs w:val="28"/>
        </w:rPr>
        <w:t xml:space="preserve">Izračunaj, kako dolgo je kongres trajal? </w:t>
      </w:r>
    </w:p>
    <w:p w:rsidR="00FB37E4" w:rsidRPr="00436F0E" w:rsidRDefault="00FB37E4" w:rsidP="00FB37E4">
      <w:pPr>
        <w:spacing w:line="276" w:lineRule="auto"/>
        <w:jc w:val="both"/>
        <w:rPr>
          <w:rFonts w:ascii="Arial" w:hAnsi="Arial" w:cs="Arial"/>
          <w:i/>
          <w:sz w:val="28"/>
          <w:szCs w:val="28"/>
        </w:rPr>
      </w:pPr>
      <w:r w:rsidRPr="00436F0E">
        <w:rPr>
          <w:rFonts w:ascii="Arial" w:hAnsi="Arial" w:cs="Arial"/>
          <w:i/>
          <w:sz w:val="28"/>
          <w:szCs w:val="28"/>
        </w:rPr>
        <w:t>Trajal je 10 mesecev.</w:t>
      </w:r>
    </w:p>
    <w:p w:rsidR="00FB37E4" w:rsidRPr="00436F0E" w:rsidRDefault="00FB37E4" w:rsidP="00FB37E4">
      <w:pPr>
        <w:spacing w:line="276" w:lineRule="auto"/>
        <w:jc w:val="both"/>
        <w:rPr>
          <w:rFonts w:ascii="Arial" w:hAnsi="Arial" w:cs="Arial"/>
          <w:b/>
          <w:bCs/>
          <w:i/>
          <w:sz w:val="28"/>
          <w:szCs w:val="28"/>
        </w:rPr>
      </w:pPr>
      <w:r w:rsidRPr="00436F0E">
        <w:rPr>
          <w:rFonts w:ascii="Arial" w:hAnsi="Arial" w:cs="Arial"/>
          <w:b/>
          <w:bCs/>
          <w:i/>
          <w:sz w:val="28"/>
          <w:szCs w:val="28"/>
        </w:rPr>
        <w:t>Se še spomniš, zakaj je Napoleon ustanovil Ilirske province?</w:t>
      </w:r>
    </w:p>
    <w:p w:rsidR="00FB37E4" w:rsidRPr="00B4731E" w:rsidRDefault="00FB37E4" w:rsidP="00FB37E4">
      <w:pPr>
        <w:spacing w:line="276" w:lineRule="auto"/>
        <w:jc w:val="both"/>
        <w:rPr>
          <w:rFonts w:ascii="Arial" w:hAnsi="Arial" w:cs="Arial"/>
          <w:i/>
          <w:iCs/>
          <w:sz w:val="28"/>
          <w:szCs w:val="28"/>
        </w:rPr>
      </w:pPr>
      <w:r w:rsidRPr="00B4731E">
        <w:rPr>
          <w:rFonts w:ascii="Arial" w:hAnsi="Arial" w:cs="Arial"/>
          <w:i/>
          <w:iCs/>
          <w:sz w:val="28"/>
          <w:szCs w:val="28"/>
        </w:rPr>
        <w:t>Ustanovil jih je z nameno</w:t>
      </w:r>
      <w:r>
        <w:rPr>
          <w:rFonts w:ascii="Arial" w:hAnsi="Arial" w:cs="Arial"/>
          <w:i/>
          <w:iCs/>
          <w:sz w:val="28"/>
          <w:szCs w:val="28"/>
        </w:rPr>
        <w:t>m, da bi avstrijsko cesarstvo odrezal od morja in zagotovil izvajanje celinske zapore. Zaradi trgovskih stikov je želel okrepiti povezavo z Osmanskim cesarstvom.</w:t>
      </w:r>
    </w:p>
    <w:p w:rsidR="00FB37E4" w:rsidRPr="00814135" w:rsidRDefault="00FB37E4" w:rsidP="00FB37E4">
      <w:pPr>
        <w:spacing w:line="276" w:lineRule="auto"/>
        <w:jc w:val="both"/>
        <w:rPr>
          <w:rFonts w:ascii="Arial" w:hAnsi="Arial" w:cs="Arial"/>
          <w:b/>
          <w:bCs/>
          <w:i/>
          <w:color w:val="000000" w:themeColor="text1"/>
          <w:sz w:val="28"/>
          <w:szCs w:val="28"/>
        </w:rPr>
      </w:pPr>
      <w:r w:rsidRPr="00814135">
        <w:rPr>
          <w:rFonts w:ascii="Arial" w:hAnsi="Arial" w:cs="Arial"/>
          <w:b/>
          <w:bCs/>
          <w:i/>
          <w:color w:val="000000" w:themeColor="text1"/>
          <w:sz w:val="28"/>
          <w:szCs w:val="28"/>
        </w:rPr>
        <w:t>Kaj se je dogajalo v Ameriki?</w:t>
      </w:r>
    </w:p>
    <w:p w:rsidR="00FB37E4" w:rsidRPr="00814135" w:rsidRDefault="00FB37E4" w:rsidP="00FB37E4">
      <w:pPr>
        <w:spacing w:line="276" w:lineRule="auto"/>
        <w:jc w:val="both"/>
        <w:rPr>
          <w:rFonts w:ascii="Arial" w:hAnsi="Arial" w:cs="Arial"/>
          <w:i/>
          <w:color w:val="000000" w:themeColor="text1"/>
          <w:sz w:val="28"/>
          <w:szCs w:val="28"/>
        </w:rPr>
      </w:pPr>
      <w:r w:rsidRPr="00814135">
        <w:rPr>
          <w:rFonts w:ascii="Arial" w:hAnsi="Arial" w:cs="Arial"/>
          <w:i/>
          <w:color w:val="000000" w:themeColor="text1"/>
          <w:sz w:val="28"/>
          <w:szCs w:val="28"/>
        </w:rPr>
        <w:t>Ko je sveta aliansa</w:t>
      </w:r>
      <w:r>
        <w:rPr>
          <w:rFonts w:ascii="Arial" w:hAnsi="Arial" w:cs="Arial"/>
          <w:i/>
          <w:color w:val="000000" w:themeColor="text1"/>
          <w:sz w:val="28"/>
          <w:szCs w:val="28"/>
        </w:rPr>
        <w:t xml:space="preserve"> skušala uveljaviti legitimnost še na ameriških tleh, pa je naletela na močno nasprotovanje ZDA. ZDA so zavrnile vmešavanje svete alianse v Južni Ameriki, kjer so se kolonije uspešno osvobajale španske oblasti.</w:t>
      </w:r>
    </w:p>
    <w:p w:rsidR="00FB37E4" w:rsidRDefault="00FB37E4" w:rsidP="00FB37E4">
      <w:pPr>
        <w:spacing w:line="276" w:lineRule="auto"/>
        <w:jc w:val="both"/>
        <w:rPr>
          <w:rFonts w:ascii="Arial" w:hAnsi="Arial" w:cs="Arial"/>
          <w:i/>
          <w:sz w:val="28"/>
          <w:szCs w:val="28"/>
        </w:rPr>
      </w:pPr>
      <w:r w:rsidRPr="00436F0E">
        <w:rPr>
          <w:rFonts w:ascii="Arial" w:hAnsi="Arial" w:cs="Arial"/>
          <w:b/>
          <w:bCs/>
          <w:i/>
          <w:sz w:val="28"/>
          <w:szCs w:val="28"/>
        </w:rPr>
        <w:t>Ali prepoznaš trg na sliki? Ali je park ob njem še vedno takšen?</w:t>
      </w:r>
    </w:p>
    <w:p w:rsidR="00FB37E4" w:rsidRPr="00FD60D4" w:rsidRDefault="00FB37E4" w:rsidP="00FB37E4">
      <w:pPr>
        <w:spacing w:line="276" w:lineRule="auto"/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Na sliki je Kongresni trg. Po smislu, npr.: Park ob njem je še vedno zelo podoben.</w:t>
      </w:r>
    </w:p>
    <w:p w:rsidR="00D536BA" w:rsidRPr="00FB37E4" w:rsidRDefault="00FB37E4" w:rsidP="00FB37E4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  <w:r w:rsidRPr="00B51314">
        <w:rPr>
          <w:rFonts w:ascii="Arial" w:hAnsi="Arial" w:cs="Arial"/>
          <w:b/>
          <w:sz w:val="28"/>
          <w:szCs w:val="28"/>
        </w:rPr>
        <w:t xml:space="preserve"> </w:t>
      </w:r>
    </w:p>
    <w:p w:rsidR="00FE47B4" w:rsidRDefault="00015E0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2A4DC70" wp14:editId="09FB7524">
            <wp:extent cx="5372100" cy="24955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E0D" w:rsidRDefault="00015E0D"/>
    <w:p w:rsidR="00015E0D" w:rsidRDefault="00015E0D">
      <w:r>
        <w:rPr>
          <w:noProof/>
        </w:rPr>
        <w:drawing>
          <wp:inline distT="0" distB="0" distL="0" distR="0" wp14:anchorId="6CB37D29" wp14:editId="2441D9DD">
            <wp:extent cx="5410200" cy="36099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E0D" w:rsidRDefault="00015E0D"/>
    <w:p w:rsidR="00015E0D" w:rsidRDefault="00015E0D">
      <w:r>
        <w:rPr>
          <w:noProof/>
        </w:rPr>
        <w:lastRenderedPageBreak/>
        <w:drawing>
          <wp:inline distT="0" distB="0" distL="0" distR="0" wp14:anchorId="6AFD4539" wp14:editId="1948AE0E">
            <wp:extent cx="5391150" cy="25336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E0D" w:rsidRDefault="00015E0D"/>
    <w:p w:rsidR="00015E0D" w:rsidRDefault="00015E0D">
      <w:r>
        <w:rPr>
          <w:noProof/>
        </w:rPr>
        <w:drawing>
          <wp:inline distT="0" distB="0" distL="0" distR="0" wp14:anchorId="250D3428" wp14:editId="453E8511">
            <wp:extent cx="5438775" cy="3400425"/>
            <wp:effectExtent l="0" t="0" r="9525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E0D" w:rsidRDefault="00015E0D"/>
    <w:p w:rsidR="00015E0D" w:rsidRDefault="00015E0D">
      <w:r>
        <w:rPr>
          <w:noProof/>
        </w:rPr>
        <w:lastRenderedPageBreak/>
        <w:drawing>
          <wp:inline distT="0" distB="0" distL="0" distR="0" wp14:anchorId="2DB6BAD9" wp14:editId="6B03504C">
            <wp:extent cx="5543550" cy="6391275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E0D" w:rsidRDefault="00015E0D"/>
    <w:p w:rsidR="00015E0D" w:rsidRDefault="00015E0D">
      <w:r>
        <w:rPr>
          <w:noProof/>
        </w:rPr>
        <w:drawing>
          <wp:inline distT="0" distB="0" distL="0" distR="0" wp14:anchorId="3FC21C97" wp14:editId="0909B812">
            <wp:extent cx="5419725" cy="1609725"/>
            <wp:effectExtent l="0" t="0" r="9525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E0D" w:rsidRDefault="00015E0D"/>
    <w:p w:rsidR="00015E0D" w:rsidRDefault="00015E0D">
      <w:r>
        <w:rPr>
          <w:noProof/>
        </w:rPr>
        <w:lastRenderedPageBreak/>
        <w:drawing>
          <wp:inline distT="0" distB="0" distL="0" distR="0" wp14:anchorId="2FCE3554" wp14:editId="6854D96A">
            <wp:extent cx="4219575" cy="2743200"/>
            <wp:effectExtent l="0" t="0" r="952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E0D" w:rsidRDefault="00015E0D"/>
    <w:p w:rsidR="00015E0D" w:rsidRDefault="00B5082B">
      <w:r>
        <w:rPr>
          <w:noProof/>
        </w:rPr>
        <w:drawing>
          <wp:inline distT="0" distB="0" distL="0" distR="0" wp14:anchorId="1F55C897" wp14:editId="5F011CAD">
            <wp:extent cx="5657850" cy="116205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82B" w:rsidRDefault="00B5082B"/>
    <w:p w:rsidR="00B5082B" w:rsidRDefault="00B5082B">
      <w:r>
        <w:rPr>
          <w:noProof/>
        </w:rPr>
        <w:lastRenderedPageBreak/>
        <w:drawing>
          <wp:inline distT="0" distB="0" distL="0" distR="0" wp14:anchorId="1B34249E" wp14:editId="54B8C91E">
            <wp:extent cx="5760720" cy="449897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9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82B" w:rsidRDefault="00B5082B">
      <w:r>
        <w:rPr>
          <w:noProof/>
        </w:rPr>
        <w:lastRenderedPageBreak/>
        <w:drawing>
          <wp:inline distT="0" distB="0" distL="0" distR="0" wp14:anchorId="52D0DC0D" wp14:editId="4474EABF">
            <wp:extent cx="5760720" cy="7214870"/>
            <wp:effectExtent l="0" t="0" r="0" b="508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1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82B" w:rsidRDefault="00B5082B"/>
    <w:p w:rsidR="00B5082B" w:rsidRDefault="00B5082B">
      <w:r>
        <w:rPr>
          <w:noProof/>
        </w:rPr>
        <w:lastRenderedPageBreak/>
        <w:drawing>
          <wp:inline distT="0" distB="0" distL="0" distR="0" wp14:anchorId="0A68928F" wp14:editId="6605DB79">
            <wp:extent cx="5760720" cy="7084060"/>
            <wp:effectExtent l="0" t="0" r="0" b="254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8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E0D" w:rsidRDefault="00C70F64">
      <w:r>
        <w:rPr>
          <w:noProof/>
        </w:rPr>
        <w:lastRenderedPageBreak/>
        <w:drawing>
          <wp:inline distT="0" distB="0" distL="0" distR="0" wp14:anchorId="66DAEDAF" wp14:editId="77DD3DDE">
            <wp:extent cx="4869180" cy="6492240"/>
            <wp:effectExtent l="0" t="0" r="7620" b="381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F64" w:rsidRDefault="00C70F64"/>
    <w:p w:rsidR="00C70F64" w:rsidRDefault="00C70F64" w:rsidP="00C70F64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Z domačega vrta </w:t>
      </w:r>
      <w:r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noProof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Arial" w:hAnsi="Arial" w:cs="Arial"/>
          <w:noProof/>
          <w:sz w:val="24"/>
          <w:szCs w:val="24"/>
        </w:rPr>
        <w:t>…</w:t>
      </w:r>
    </w:p>
    <w:p w:rsidR="00C70F64" w:rsidRDefault="00C70F64"/>
    <w:sectPr w:rsidR="00C70F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498C" w:rsidRDefault="009B498C" w:rsidP="00D536BA">
      <w:pPr>
        <w:spacing w:after="0" w:line="240" w:lineRule="auto"/>
      </w:pPr>
      <w:r>
        <w:separator/>
      </w:r>
    </w:p>
  </w:endnote>
  <w:endnote w:type="continuationSeparator" w:id="0">
    <w:p w:rsidR="009B498C" w:rsidRDefault="009B498C" w:rsidP="00D53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498C" w:rsidRDefault="009B498C" w:rsidP="00D536BA">
      <w:pPr>
        <w:spacing w:after="0" w:line="240" w:lineRule="auto"/>
      </w:pPr>
      <w:r>
        <w:separator/>
      </w:r>
    </w:p>
  </w:footnote>
  <w:footnote w:type="continuationSeparator" w:id="0">
    <w:p w:rsidR="009B498C" w:rsidRDefault="009B498C" w:rsidP="00D536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E9603F"/>
    <w:multiLevelType w:val="hybridMultilevel"/>
    <w:tmpl w:val="3D1CB706"/>
    <w:lvl w:ilvl="0" w:tplc="62CA5CE6">
      <w:numFmt w:val="bullet"/>
      <w:lvlText w:val="-"/>
      <w:lvlJc w:val="left"/>
      <w:pPr>
        <w:ind w:left="432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1" w15:restartNumberingAfterBreak="0">
    <w:nsid w:val="6D331718"/>
    <w:multiLevelType w:val="hybridMultilevel"/>
    <w:tmpl w:val="3A729582"/>
    <w:lvl w:ilvl="0" w:tplc="91144D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C63"/>
    <w:rsid w:val="00015E0D"/>
    <w:rsid w:val="002A595A"/>
    <w:rsid w:val="00643F14"/>
    <w:rsid w:val="007258A7"/>
    <w:rsid w:val="009B498C"/>
    <w:rsid w:val="00B5082B"/>
    <w:rsid w:val="00C70F64"/>
    <w:rsid w:val="00C87C63"/>
    <w:rsid w:val="00D536BA"/>
    <w:rsid w:val="00FB37E4"/>
    <w:rsid w:val="00FE4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7C8DD"/>
  <w15:chartTrackingRefBased/>
  <w15:docId w15:val="{C48E8E10-EF3D-45D4-B130-A1B8D01EB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536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536BA"/>
  </w:style>
  <w:style w:type="paragraph" w:styleId="Noga">
    <w:name w:val="footer"/>
    <w:basedOn w:val="Navaden"/>
    <w:link w:val="NogaZnak"/>
    <w:uiPriority w:val="99"/>
    <w:unhideWhenUsed/>
    <w:rsid w:val="00D536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536BA"/>
  </w:style>
  <w:style w:type="paragraph" w:styleId="Odstavekseznama">
    <w:name w:val="List Paragraph"/>
    <w:basedOn w:val="Navaden"/>
    <w:uiPriority w:val="34"/>
    <w:qFormat/>
    <w:rsid w:val="00FB37E4"/>
    <w:pPr>
      <w:ind w:left="720"/>
      <w:contextualSpacing/>
    </w:pPr>
  </w:style>
  <w:style w:type="table" w:styleId="Tabelamrea">
    <w:name w:val="Table Grid"/>
    <w:basedOn w:val="Navadnatabela"/>
    <w:uiPriority w:val="39"/>
    <w:rsid w:val="00FB37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FB37E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4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653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</Company>
  <LinksUpToDate>false</LinksUpToDate>
  <CharactersWithSpaces>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</dc:creator>
  <cp:keywords/>
  <dc:description/>
  <cp:lastModifiedBy>Eva</cp:lastModifiedBy>
  <cp:revision>3</cp:revision>
  <dcterms:created xsi:type="dcterms:W3CDTF">2020-03-31T21:10:00Z</dcterms:created>
  <dcterms:modified xsi:type="dcterms:W3CDTF">2020-03-31T21:12:00Z</dcterms:modified>
</cp:coreProperties>
</file>