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0" w:rsidRDefault="007359EA">
      <w:pPr>
        <w:rPr>
          <w:sz w:val="24"/>
          <w:szCs w:val="24"/>
        </w:rPr>
      </w:pPr>
      <w:r>
        <w:rPr>
          <w:sz w:val="24"/>
          <w:szCs w:val="24"/>
        </w:rPr>
        <w:t>Pozdravljeni. Danes utrdimo znanje o paralelogramu in rombu.</w:t>
      </w:r>
    </w:p>
    <w:p w:rsidR="00F16045" w:rsidRPr="008D355E" w:rsidRDefault="00F16045">
      <w:pPr>
        <w:rPr>
          <w:b/>
          <w:sz w:val="24"/>
          <w:szCs w:val="24"/>
        </w:rPr>
      </w:pPr>
      <w:r w:rsidRPr="008D355E">
        <w:rPr>
          <w:b/>
          <w:sz w:val="24"/>
          <w:szCs w:val="24"/>
        </w:rPr>
        <w:t>1. Dopolni</w:t>
      </w:r>
      <w:r w:rsidR="007359EA" w:rsidRPr="008D355E">
        <w:rPr>
          <w:b/>
          <w:sz w:val="24"/>
          <w:szCs w:val="24"/>
        </w:rPr>
        <w:t xml:space="preserve"> izjave</w:t>
      </w:r>
      <w:r w:rsidRPr="008D355E">
        <w:rPr>
          <w:b/>
          <w:sz w:val="24"/>
          <w:szCs w:val="24"/>
        </w:rPr>
        <w:t>:</w:t>
      </w:r>
    </w:p>
    <w:p w:rsidR="007359EA" w:rsidRDefault="007359EA" w:rsidP="00F16045">
      <w:pPr>
        <w:spacing w:line="360" w:lineRule="auto"/>
        <w:rPr>
          <w:sz w:val="24"/>
          <w:szCs w:val="24"/>
        </w:rPr>
      </w:pPr>
      <w:r w:rsidRPr="008D355E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V </w:t>
      </w:r>
      <w:r w:rsidRPr="008D355E">
        <w:rPr>
          <w:b/>
          <w:sz w:val="24"/>
          <w:szCs w:val="24"/>
        </w:rPr>
        <w:t>paralelogramu</w:t>
      </w:r>
      <w:r>
        <w:rPr>
          <w:sz w:val="24"/>
          <w:szCs w:val="24"/>
        </w:rPr>
        <w:t xml:space="preserve"> sta nasprotni stranici ____________________ in ___________________. Sosednja kota skupaj merita ________________________, nasprotna kota pa sta _________________. Diagonali paralelograma se medsebojno _____________________. Paralelogram je ____________________ someren lik. Pravokotno razdaljo med </w:t>
      </w:r>
      <w:r w:rsidR="00E9014E">
        <w:rPr>
          <w:sz w:val="24"/>
          <w:szCs w:val="24"/>
        </w:rPr>
        <w:t>nosilkama stranic imenujemo _______________________ paralelograma.</w:t>
      </w:r>
    </w:p>
    <w:p w:rsidR="00F16045" w:rsidRDefault="007359EA" w:rsidP="00F16045">
      <w:pPr>
        <w:spacing w:line="360" w:lineRule="auto"/>
        <w:rPr>
          <w:sz w:val="24"/>
          <w:szCs w:val="24"/>
        </w:rPr>
      </w:pPr>
      <w:r w:rsidRPr="008D355E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F16045" w:rsidRPr="008D355E">
        <w:rPr>
          <w:b/>
          <w:sz w:val="24"/>
          <w:szCs w:val="24"/>
        </w:rPr>
        <w:t>Romb</w:t>
      </w:r>
      <w:r w:rsidR="00F16045">
        <w:rPr>
          <w:sz w:val="24"/>
          <w:szCs w:val="24"/>
        </w:rPr>
        <w:t xml:space="preserve"> je ________________, ki ima vse štiri stranice _______________________. Po dve nasprotni stranici sta _____________________</w:t>
      </w:r>
      <w:r>
        <w:rPr>
          <w:sz w:val="24"/>
          <w:szCs w:val="24"/>
        </w:rPr>
        <w:t xml:space="preserve"> in _________________________</w:t>
      </w:r>
      <w:r w:rsidR="00F16045">
        <w:rPr>
          <w:sz w:val="24"/>
          <w:szCs w:val="24"/>
        </w:rPr>
        <w:t>. Sosednja kota skupaj merita __________________, nasprotna kota pa sta ______________________. Diagonali se medsebojno ______________________ in se sekata pod kotom ___________.</w:t>
      </w:r>
      <w:r>
        <w:rPr>
          <w:sz w:val="24"/>
          <w:szCs w:val="24"/>
        </w:rPr>
        <w:t xml:space="preserve"> Romb je __________________</w:t>
      </w:r>
      <w:r w:rsidR="00E9014E">
        <w:rPr>
          <w:sz w:val="24"/>
          <w:szCs w:val="24"/>
        </w:rPr>
        <w:t xml:space="preserve"> in </w:t>
      </w:r>
      <w:r>
        <w:rPr>
          <w:sz w:val="24"/>
          <w:szCs w:val="24"/>
        </w:rPr>
        <w:t>__________________ someren lik.</w:t>
      </w:r>
      <w:r w:rsidR="00E9014E">
        <w:rPr>
          <w:sz w:val="24"/>
          <w:szCs w:val="24"/>
        </w:rPr>
        <w:t xml:space="preserve"> Obe višini sta med seboj __________________.</w:t>
      </w:r>
    </w:p>
    <w:p w:rsidR="006C281B" w:rsidRDefault="00F16045">
      <w:pPr>
        <w:rPr>
          <w:sz w:val="24"/>
          <w:szCs w:val="24"/>
        </w:rPr>
      </w:pPr>
      <w:r w:rsidRPr="008D355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E9014E">
        <w:rPr>
          <w:sz w:val="24"/>
          <w:szCs w:val="24"/>
        </w:rPr>
        <w:t xml:space="preserve">Nariši </w:t>
      </w:r>
      <w:r w:rsidR="00E9014E" w:rsidRPr="008D355E">
        <w:rPr>
          <w:b/>
          <w:sz w:val="24"/>
          <w:szCs w:val="24"/>
        </w:rPr>
        <w:t>enakokrak</w:t>
      </w:r>
      <w:r w:rsidR="004D56A7" w:rsidRPr="008D355E">
        <w:rPr>
          <w:b/>
          <w:sz w:val="24"/>
          <w:szCs w:val="24"/>
        </w:rPr>
        <w:t>i</w:t>
      </w:r>
      <w:r w:rsidR="00E9014E" w:rsidRPr="008D355E">
        <w:rPr>
          <w:b/>
          <w:sz w:val="24"/>
          <w:szCs w:val="24"/>
        </w:rPr>
        <w:t xml:space="preserve"> trikotnik ABC</w:t>
      </w:r>
      <w:r w:rsidR="00E9014E">
        <w:rPr>
          <w:sz w:val="24"/>
          <w:szCs w:val="24"/>
        </w:rPr>
        <w:t>, če meri</w:t>
      </w:r>
      <w:r w:rsidR="004D56A7">
        <w:rPr>
          <w:sz w:val="24"/>
          <w:szCs w:val="24"/>
        </w:rPr>
        <w:t>ta</w:t>
      </w:r>
      <w:r w:rsidR="00E9014E">
        <w:rPr>
          <w:sz w:val="24"/>
          <w:szCs w:val="24"/>
        </w:rPr>
        <w:t xml:space="preserve"> njegov</w:t>
      </w:r>
      <w:r w:rsidR="004D56A7">
        <w:rPr>
          <w:sz w:val="24"/>
          <w:szCs w:val="24"/>
        </w:rPr>
        <w:t>a</w:t>
      </w:r>
      <w:r w:rsidR="00E9014E">
        <w:rPr>
          <w:sz w:val="24"/>
          <w:szCs w:val="24"/>
        </w:rPr>
        <w:t xml:space="preserve"> krak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b=4 cm</m:t>
        </m:r>
      </m:oMath>
      <w:r w:rsidR="004D56A7">
        <w:rPr>
          <w:sz w:val="24"/>
          <w:szCs w:val="24"/>
        </w:rPr>
        <w:t xml:space="preserve">, kot med krakoma </w:t>
      </w:r>
      <m:oMath>
        <m:r>
          <w:rPr>
            <w:rFonts w:ascii="Cambria Math" w:hAnsi="Cambria Math"/>
            <w:sz w:val="24"/>
            <w:szCs w:val="24"/>
          </w:rPr>
          <m:t>γ=</m:t>
        </m:r>
        <m:r>
          <w:rPr>
            <w:rFonts w:ascii="Cambria Math" w:hAnsi="Cambria Math"/>
            <w:sz w:val="24"/>
            <w:szCs w:val="24"/>
          </w:rPr>
          <m:t>55</m:t>
        </m:r>
        <m:r>
          <w:rPr>
            <w:rFonts w:ascii="Cambria Math" w:hAnsi="Cambria Math"/>
            <w:sz w:val="24"/>
            <w:szCs w:val="24"/>
          </w:rPr>
          <m:t>°</m:t>
        </m:r>
      </m:oMath>
      <w:r w:rsidR="004D56A7">
        <w:rPr>
          <w:sz w:val="24"/>
          <w:szCs w:val="24"/>
        </w:rPr>
        <w:t xml:space="preserve">. Dobljeni trikotnik </w:t>
      </w:r>
      <w:r w:rsidR="004D56A7" w:rsidRPr="008D355E">
        <w:rPr>
          <w:b/>
          <w:sz w:val="24"/>
          <w:szCs w:val="24"/>
        </w:rPr>
        <w:t>prezrcali</w:t>
      </w:r>
      <w:r w:rsidR="004D56A7">
        <w:rPr>
          <w:sz w:val="24"/>
          <w:szCs w:val="24"/>
        </w:rPr>
        <w:t xml:space="preserve"> čez nosilko osnovnice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="004D56A7">
        <w:rPr>
          <w:sz w:val="24"/>
          <w:szCs w:val="24"/>
        </w:rPr>
        <w:t>. Kako se imenuje dobljeni štirikotnik?</w:t>
      </w:r>
      <w:r w:rsidR="006C281B">
        <w:rPr>
          <w:sz w:val="24"/>
          <w:szCs w:val="24"/>
        </w:rPr>
        <w:t xml:space="preserve"> </w:t>
      </w:r>
    </w:p>
    <w:p w:rsidR="001009D4" w:rsidRDefault="004D56A7">
      <w:pPr>
        <w:rPr>
          <w:rFonts w:eastAsiaTheme="minorEastAsia"/>
          <w:sz w:val="24"/>
          <w:szCs w:val="24"/>
        </w:rPr>
      </w:pPr>
      <w:r w:rsidRPr="008D355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Nariši </w:t>
      </w:r>
      <w:r w:rsidRPr="008D355E">
        <w:rPr>
          <w:b/>
          <w:sz w:val="24"/>
          <w:szCs w:val="24"/>
        </w:rPr>
        <w:t>romb ABCD</w:t>
      </w:r>
      <w:r>
        <w:rPr>
          <w:sz w:val="24"/>
          <w:szCs w:val="24"/>
        </w:rPr>
        <w:t xml:space="preserve"> s podatki </w:t>
      </w:r>
      <m:oMath>
        <m:r>
          <w:rPr>
            <w:rFonts w:ascii="Cambria Math" w:hAnsi="Cambria Math"/>
            <w:sz w:val="24"/>
            <w:szCs w:val="24"/>
          </w:rPr>
          <m:t>a=5cm</m:t>
        </m:r>
      </m:oMath>
      <w:r>
        <w:rPr>
          <w:rFonts w:eastAsiaTheme="minorEastAsia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/>
            <w:sz w:val="24"/>
            <w:szCs w:val="24"/>
          </w:rPr>
          <m:t>∝=75°</m:t>
        </m:r>
      </m:oMath>
      <w:r>
        <w:rPr>
          <w:rFonts w:eastAsiaTheme="minorEastAsia"/>
          <w:sz w:val="24"/>
          <w:szCs w:val="24"/>
        </w:rPr>
        <w:t>.</w:t>
      </w:r>
      <w:r w:rsidR="001009D4">
        <w:rPr>
          <w:rFonts w:eastAsiaTheme="minorEastAsia"/>
          <w:sz w:val="24"/>
          <w:szCs w:val="24"/>
        </w:rPr>
        <w:t xml:space="preserve"> Nariši mu obe </w:t>
      </w:r>
      <w:r w:rsidR="001009D4" w:rsidRPr="008D355E">
        <w:rPr>
          <w:b/>
          <w:sz w:val="24"/>
          <w:szCs w:val="24"/>
        </w:rPr>
        <w:t>diagonali</w:t>
      </w:r>
      <w:r w:rsidR="001009D4">
        <w:rPr>
          <w:rFonts w:eastAsiaTheme="minorEastAsia"/>
          <w:sz w:val="24"/>
          <w:szCs w:val="24"/>
        </w:rPr>
        <w:t xml:space="preserve">. Presečišče diagonal je točka </w:t>
      </w:r>
      <m:oMath>
        <m:r>
          <w:rPr>
            <w:rFonts w:ascii="Cambria Math" w:eastAsiaTheme="minorEastAsia" w:hAnsi="Cambria Math"/>
            <w:sz w:val="24"/>
            <w:szCs w:val="24"/>
          </w:rPr>
          <m:t>S</m:t>
        </m:r>
      </m:oMath>
      <w:r w:rsidR="001009D4">
        <w:rPr>
          <w:rFonts w:eastAsiaTheme="minorEastAsia"/>
          <w:sz w:val="24"/>
          <w:szCs w:val="24"/>
        </w:rPr>
        <w:t>.</w:t>
      </w:r>
    </w:p>
    <w:p w:rsidR="001009D4" w:rsidRDefault="001009D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Dopolni:         </w:t>
      </w:r>
      <w:r>
        <w:rPr>
          <w:rFonts w:ascii="Cambria Math" w:eastAsiaTheme="minorEastAsia" w:hAnsi="Cambria Math"/>
          <w:sz w:val="24"/>
          <w:szCs w:val="24"/>
        </w:rPr>
        <w:t>∆</w:t>
      </w:r>
      <w:r>
        <w:rPr>
          <w:rFonts w:eastAsiaTheme="minorEastAsia"/>
          <w:sz w:val="24"/>
          <w:szCs w:val="24"/>
        </w:rPr>
        <w:t xml:space="preserve">ABS __ </w:t>
      </w:r>
      <w:r>
        <w:rPr>
          <w:rFonts w:ascii="Cambria Math" w:eastAsiaTheme="minorEastAsia" w:hAnsi="Cambria Math"/>
          <w:sz w:val="24"/>
          <w:szCs w:val="24"/>
        </w:rPr>
        <w:t>∆</w:t>
      </w:r>
      <w:r>
        <w:rPr>
          <w:rFonts w:eastAsiaTheme="minorEastAsia"/>
          <w:sz w:val="24"/>
          <w:szCs w:val="24"/>
        </w:rPr>
        <w:t>BC</w:t>
      </w:r>
      <w:r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oftHyphen/>
        <w:t xml:space="preserve">__ </w:t>
      </w:r>
      <w:r>
        <w:rPr>
          <w:rFonts w:ascii="Cambria Math" w:eastAsiaTheme="minorEastAsia" w:hAnsi="Cambria Math"/>
          <w:sz w:val="24"/>
          <w:szCs w:val="24"/>
        </w:rPr>
        <w:t>∆</w:t>
      </w:r>
      <w:r>
        <w:rPr>
          <w:rFonts w:eastAsiaTheme="minorEastAsia"/>
          <w:sz w:val="24"/>
          <w:szCs w:val="24"/>
        </w:rPr>
        <w:t>CD</w:t>
      </w:r>
      <w:r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oftHyphen/>
        <w:t>_</w:t>
      </w:r>
      <w:r w:rsidR="00130FFE">
        <w:rPr>
          <w:rFonts w:eastAsiaTheme="minorEastAsia"/>
          <w:sz w:val="24"/>
          <w:szCs w:val="24"/>
        </w:rPr>
        <w:t>_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>∆</w:t>
      </w:r>
      <w:r>
        <w:rPr>
          <w:rFonts w:eastAsiaTheme="minorEastAsia"/>
          <w:sz w:val="24"/>
          <w:szCs w:val="24"/>
        </w:rPr>
        <w:t>DA</w:t>
      </w:r>
      <w:r>
        <w:rPr>
          <w:rFonts w:eastAsiaTheme="minorEastAsia"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 xml:space="preserve">. </w:t>
      </w:r>
    </w:p>
    <w:p w:rsidR="004D56A7" w:rsidRDefault="001009D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Vsi štirje trikotniki so ____________ trikotniki.</w:t>
      </w:r>
    </w:p>
    <w:p w:rsidR="006C281B" w:rsidRDefault="006C281B">
      <w:pPr>
        <w:rPr>
          <w:rFonts w:eastAsiaTheme="minorEastAsia"/>
          <w:sz w:val="24"/>
          <w:szCs w:val="24"/>
        </w:rPr>
      </w:pPr>
      <w:r w:rsidRPr="008D355E">
        <w:rPr>
          <w:b/>
          <w:sz w:val="24"/>
          <w:szCs w:val="24"/>
        </w:rPr>
        <w:t>Nariši in izmeri višino</w:t>
      </w:r>
      <w:r>
        <w:rPr>
          <w:rFonts w:eastAsiaTheme="minorEastAsia"/>
          <w:sz w:val="24"/>
          <w:szCs w:val="24"/>
        </w:rPr>
        <w:t xml:space="preserve"> dobljenega romba.</w:t>
      </w:r>
    </w:p>
    <w:p w:rsidR="001009D4" w:rsidRDefault="001009D4">
      <w:pPr>
        <w:rPr>
          <w:rFonts w:eastAsiaTheme="minorEastAsia"/>
          <w:sz w:val="24"/>
          <w:szCs w:val="24"/>
        </w:rPr>
      </w:pPr>
      <w:r w:rsidRPr="008D355E">
        <w:rPr>
          <w:b/>
          <w:sz w:val="24"/>
          <w:szCs w:val="24"/>
        </w:rPr>
        <w:t>4.</w:t>
      </w:r>
      <w:r>
        <w:rPr>
          <w:rFonts w:eastAsiaTheme="minorEastAsia"/>
          <w:sz w:val="24"/>
          <w:szCs w:val="24"/>
        </w:rPr>
        <w:t xml:space="preserve"> Nariši </w:t>
      </w:r>
      <w:r w:rsidRPr="008D355E">
        <w:rPr>
          <w:b/>
          <w:sz w:val="24"/>
          <w:szCs w:val="24"/>
        </w:rPr>
        <w:t>paralelogram ABCD</w:t>
      </w:r>
      <w:r>
        <w:rPr>
          <w:rFonts w:eastAsiaTheme="minorEastAsia"/>
          <w:sz w:val="24"/>
          <w:szCs w:val="24"/>
        </w:rPr>
        <w:t xml:space="preserve"> s podatki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5 cm, b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4 cm, e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6,5 cm</m:t>
        </m:r>
      </m:oMath>
      <w:r w:rsidR="00A357FF">
        <w:rPr>
          <w:rFonts w:eastAsiaTheme="minorEastAsia"/>
          <w:sz w:val="24"/>
          <w:szCs w:val="24"/>
        </w:rPr>
        <w:t xml:space="preserve">. </w:t>
      </w:r>
      <w:r w:rsidR="00A357FF" w:rsidRPr="008D355E">
        <w:rPr>
          <w:b/>
          <w:sz w:val="24"/>
          <w:szCs w:val="24"/>
        </w:rPr>
        <w:t xml:space="preserve">Nariši in izmeri obe </w:t>
      </w:r>
      <w:bookmarkStart w:id="0" w:name="_GoBack"/>
      <w:r w:rsidR="00A357FF" w:rsidRPr="008D355E">
        <w:rPr>
          <w:b/>
          <w:sz w:val="24"/>
          <w:szCs w:val="24"/>
        </w:rPr>
        <w:t xml:space="preserve">višini </w:t>
      </w:r>
      <w:r w:rsidR="00A357FF">
        <w:rPr>
          <w:rFonts w:eastAsiaTheme="minorEastAsia"/>
          <w:sz w:val="24"/>
          <w:szCs w:val="24"/>
        </w:rPr>
        <w:t>paralelograma.</w:t>
      </w:r>
    </w:p>
    <w:bookmarkEnd w:id="0"/>
    <w:p w:rsidR="00130FFE" w:rsidRDefault="007424F8" w:rsidP="00130FFE">
      <w:pPr>
        <w:spacing w:after="0" w:line="240" w:lineRule="auto"/>
        <w:rPr>
          <w:rFonts w:eastAsiaTheme="minorEastAsia"/>
          <w:sz w:val="24"/>
          <w:szCs w:val="24"/>
        </w:rPr>
      </w:pPr>
      <w:r w:rsidRPr="008D355E">
        <w:rPr>
          <w:b/>
          <w:sz w:val="24"/>
          <w:szCs w:val="24"/>
        </w:rPr>
        <w:t>V delovnem zvezku</w:t>
      </w:r>
      <w:r>
        <w:rPr>
          <w:rFonts w:eastAsiaTheme="minorEastAsia"/>
          <w:sz w:val="24"/>
          <w:szCs w:val="24"/>
        </w:rPr>
        <w:t xml:space="preserve"> reši še naloge str. 97/ </w:t>
      </w:r>
      <w:proofErr w:type="spellStart"/>
      <w:r>
        <w:rPr>
          <w:rFonts w:eastAsiaTheme="minorEastAsia"/>
          <w:sz w:val="24"/>
          <w:szCs w:val="24"/>
        </w:rPr>
        <w:t>nal</w:t>
      </w:r>
      <w:proofErr w:type="spellEnd"/>
      <w:r>
        <w:rPr>
          <w:rFonts w:eastAsiaTheme="minorEastAsia"/>
          <w:sz w:val="24"/>
          <w:szCs w:val="24"/>
        </w:rPr>
        <w:t>. 7.č</w:t>
      </w:r>
      <w:r w:rsidR="00130FFE">
        <w:rPr>
          <w:rFonts w:eastAsiaTheme="minorEastAsia"/>
          <w:sz w:val="24"/>
          <w:szCs w:val="24"/>
        </w:rPr>
        <w:t xml:space="preserve">;    </w:t>
      </w:r>
      <w:r>
        <w:rPr>
          <w:rFonts w:eastAsiaTheme="minorEastAsia"/>
          <w:sz w:val="24"/>
          <w:szCs w:val="24"/>
        </w:rPr>
        <w:t>str. 104/</w:t>
      </w:r>
      <w:proofErr w:type="spellStart"/>
      <w:r>
        <w:rPr>
          <w:rFonts w:eastAsiaTheme="minorEastAsia"/>
          <w:sz w:val="24"/>
          <w:szCs w:val="24"/>
        </w:rPr>
        <w:t>nal</w:t>
      </w:r>
      <w:proofErr w:type="spellEnd"/>
      <w:r>
        <w:rPr>
          <w:rFonts w:eastAsiaTheme="minorEastAsia"/>
          <w:sz w:val="24"/>
          <w:szCs w:val="24"/>
        </w:rPr>
        <w:t>. 3</w:t>
      </w:r>
      <w:r w:rsidR="00130FFE">
        <w:rPr>
          <w:rFonts w:eastAsiaTheme="minorEastAsia"/>
          <w:sz w:val="24"/>
          <w:szCs w:val="24"/>
        </w:rPr>
        <w:t xml:space="preserve">;     </w:t>
      </w:r>
      <w:r>
        <w:rPr>
          <w:rFonts w:eastAsiaTheme="minorEastAsia"/>
          <w:sz w:val="24"/>
          <w:szCs w:val="24"/>
        </w:rPr>
        <w:t>str. 10</w:t>
      </w:r>
      <w:r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>/</w:t>
      </w:r>
      <w:proofErr w:type="spellStart"/>
      <w:r>
        <w:rPr>
          <w:rFonts w:eastAsiaTheme="minorEastAsia"/>
          <w:sz w:val="24"/>
          <w:szCs w:val="24"/>
        </w:rPr>
        <w:t>nal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5.c</w:t>
      </w:r>
      <w:r w:rsidR="00130FFE">
        <w:rPr>
          <w:rFonts w:eastAsiaTheme="minorEastAsia"/>
          <w:sz w:val="24"/>
          <w:szCs w:val="24"/>
        </w:rPr>
        <w:t xml:space="preserve">; </w:t>
      </w:r>
    </w:p>
    <w:p w:rsidR="007424F8" w:rsidRDefault="007424F8" w:rsidP="00130FFE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str. 10</w:t>
      </w:r>
      <w:r>
        <w:rPr>
          <w:rFonts w:eastAsiaTheme="minor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>/</w:t>
      </w:r>
      <w:proofErr w:type="spellStart"/>
      <w:r>
        <w:rPr>
          <w:rFonts w:eastAsiaTheme="minorEastAsia"/>
          <w:sz w:val="24"/>
          <w:szCs w:val="24"/>
        </w:rPr>
        <w:t>nal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5.č,d</w:t>
      </w:r>
      <w:r>
        <w:rPr>
          <w:rFonts w:eastAsiaTheme="minorEastAsia"/>
          <w:sz w:val="24"/>
          <w:szCs w:val="24"/>
        </w:rPr>
        <w:t xml:space="preserve"> </w:t>
      </w:r>
    </w:p>
    <w:p w:rsidR="00130FFE" w:rsidRPr="00130FFE" w:rsidRDefault="00130FFE" w:rsidP="00130FFE">
      <w:pPr>
        <w:spacing w:after="0" w:line="240" w:lineRule="auto"/>
        <w:rPr>
          <w:rFonts w:eastAsiaTheme="minorEastAsia"/>
          <w:sz w:val="16"/>
          <w:szCs w:val="16"/>
        </w:rPr>
      </w:pPr>
    </w:p>
    <w:p w:rsidR="007424F8" w:rsidRDefault="007424F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Zadnjemu od rombov</w:t>
      </w:r>
      <w:r w:rsidR="00130FFE">
        <w:rPr>
          <w:rFonts w:eastAsiaTheme="minorEastAsia"/>
          <w:sz w:val="24"/>
          <w:szCs w:val="24"/>
        </w:rPr>
        <w:t xml:space="preserve"> (5.d)</w:t>
      </w:r>
      <w:r>
        <w:rPr>
          <w:rFonts w:eastAsiaTheme="minorEastAsia"/>
          <w:sz w:val="24"/>
          <w:szCs w:val="24"/>
        </w:rPr>
        <w:t xml:space="preserve"> </w:t>
      </w:r>
      <w:r w:rsidRPr="008D355E">
        <w:rPr>
          <w:b/>
          <w:sz w:val="24"/>
          <w:szCs w:val="24"/>
        </w:rPr>
        <w:t>včrtajte krožnico</w:t>
      </w:r>
      <w:r w:rsidR="00130FFE">
        <w:rPr>
          <w:rFonts w:eastAsiaTheme="minorEastAsia"/>
          <w:sz w:val="24"/>
          <w:szCs w:val="24"/>
        </w:rPr>
        <w:t xml:space="preserve"> (včrtana krožnica leži v notranjosti romba in se dotika vseh njegovih stranic)</w:t>
      </w:r>
      <w:r>
        <w:rPr>
          <w:rFonts w:eastAsiaTheme="minorEastAsia"/>
          <w:sz w:val="24"/>
          <w:szCs w:val="24"/>
        </w:rPr>
        <w:t xml:space="preserve">. Središče včrtane krožnice je v presečišču obeh diagonal. Iz središča narišete pravokotnico na eno od stranic romba. Tako dobite polmer krožnice, ki ga označite z </w:t>
      </w:r>
      <m:oMath>
        <m: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130FFE">
        <w:rPr>
          <w:rFonts w:eastAsiaTheme="minorEastAsia"/>
          <w:sz w:val="24"/>
          <w:szCs w:val="24"/>
        </w:rPr>
        <w:t>, nato krožnico narišete.</w:t>
      </w:r>
    </w:p>
    <w:p w:rsidR="00D46CBD" w:rsidRDefault="00130FF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Tako, to je za danes vse. Opravljenega dela ne pozabite poslati. </w:t>
      </w:r>
    </w:p>
    <w:p w:rsidR="00130FFE" w:rsidRDefault="006C281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spletno učilnico bom pripravila rešitve in postopke reševanja.</w:t>
      </w:r>
    </w:p>
    <w:p w:rsidR="00130FFE" w:rsidRDefault="00130FF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Lepo vas pozdravljam. </w:t>
      </w:r>
    </w:p>
    <w:p w:rsidR="007424F8" w:rsidRDefault="00130FF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učiteljica Alenka</w:t>
      </w:r>
    </w:p>
    <w:sectPr w:rsidR="007424F8" w:rsidSect="00130FFE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518" w:rsidRDefault="00301518" w:rsidP="00F16045">
      <w:pPr>
        <w:spacing w:after="0" w:line="240" w:lineRule="auto"/>
      </w:pPr>
      <w:r>
        <w:separator/>
      </w:r>
    </w:p>
  </w:endnote>
  <w:endnote w:type="continuationSeparator" w:id="0">
    <w:p w:rsidR="00301518" w:rsidRDefault="00301518" w:rsidP="00F1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518" w:rsidRDefault="00301518" w:rsidP="00F16045">
      <w:pPr>
        <w:spacing w:after="0" w:line="240" w:lineRule="auto"/>
      </w:pPr>
      <w:r>
        <w:separator/>
      </w:r>
    </w:p>
  </w:footnote>
  <w:footnote w:type="continuationSeparator" w:id="0">
    <w:p w:rsidR="00301518" w:rsidRDefault="00301518" w:rsidP="00F1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45" w:rsidRDefault="00F16045" w:rsidP="00F16045">
    <w:pPr>
      <w:pStyle w:val="Glava"/>
      <w:rPr>
        <w:rFonts w:cstheme="minorHAnsi"/>
      </w:rPr>
    </w:pPr>
    <w:r>
      <w:rPr>
        <w:rFonts w:cstheme="minorHAnsi"/>
      </w:rPr>
      <w:t>Delo na daljavo   14. 5. 2020</w:t>
    </w:r>
  </w:p>
  <w:p w:rsidR="00F16045" w:rsidRPr="00F16045" w:rsidRDefault="007359EA">
    <w:pPr>
      <w:pStyle w:val="Glava"/>
      <w:rPr>
        <w:rFonts w:cstheme="minorHAnsi"/>
      </w:rPr>
    </w:pPr>
    <w:r>
      <w:rPr>
        <w:rFonts w:cstheme="minorHAnsi"/>
      </w:rPr>
      <w:t xml:space="preserve">PARALELOGRAM, </w:t>
    </w:r>
    <w:r w:rsidR="00F16045">
      <w:rPr>
        <w:rFonts w:cstheme="minorHAnsi"/>
      </w:rPr>
      <w:t>ROMB – VAJE, PRAVOKOTNIK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45"/>
    <w:rsid w:val="001009D4"/>
    <w:rsid w:val="00130FFE"/>
    <w:rsid w:val="00190B8B"/>
    <w:rsid w:val="00301518"/>
    <w:rsid w:val="004D56A7"/>
    <w:rsid w:val="006C281B"/>
    <w:rsid w:val="007359EA"/>
    <w:rsid w:val="007424F8"/>
    <w:rsid w:val="008D355E"/>
    <w:rsid w:val="00A357FF"/>
    <w:rsid w:val="00C926E0"/>
    <w:rsid w:val="00D46CBD"/>
    <w:rsid w:val="00D917A4"/>
    <w:rsid w:val="00E9014E"/>
    <w:rsid w:val="00F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B9A3B-0665-4BD2-8AE4-64BE1FCF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6045"/>
  </w:style>
  <w:style w:type="paragraph" w:styleId="Noga">
    <w:name w:val="footer"/>
    <w:basedOn w:val="Navaden"/>
    <w:link w:val="NogaZnak"/>
    <w:uiPriority w:val="99"/>
    <w:unhideWhenUsed/>
    <w:rsid w:val="00F1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6045"/>
  </w:style>
  <w:style w:type="character" w:styleId="Besedilooznabemesta">
    <w:name w:val="Placeholder Text"/>
    <w:basedOn w:val="Privzetapisavaodstavka"/>
    <w:uiPriority w:val="99"/>
    <w:semiHidden/>
    <w:rsid w:val="00E901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4</cp:revision>
  <dcterms:created xsi:type="dcterms:W3CDTF">2020-05-13T06:17:00Z</dcterms:created>
  <dcterms:modified xsi:type="dcterms:W3CDTF">2020-05-13T07:52:00Z</dcterms:modified>
</cp:coreProperties>
</file>