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1D" w:rsidRDefault="0061461D" w:rsidP="0061461D">
      <w:pPr>
        <w:rPr>
          <w:b/>
          <w:sz w:val="24"/>
        </w:rPr>
      </w:pPr>
      <w:r>
        <w:rPr>
          <w:b/>
          <w:sz w:val="24"/>
        </w:rPr>
        <w:t>4. ura SLJ 8.abc skupina Kavčič 8. april</w:t>
      </w:r>
    </w:p>
    <w:p w:rsidR="0061461D" w:rsidRPr="00CE45FE" w:rsidRDefault="0061461D" w:rsidP="0061461D">
      <w:pPr>
        <w:rPr>
          <w:sz w:val="24"/>
        </w:rPr>
      </w:pPr>
      <w:r w:rsidRPr="0007666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A2241F" wp14:editId="31508C22">
                <wp:simplePos x="0" y="0"/>
                <wp:positionH relativeFrom="column">
                  <wp:posOffset>3100705</wp:posOffset>
                </wp:positionH>
                <wp:positionV relativeFrom="paragraph">
                  <wp:posOffset>131445</wp:posOffset>
                </wp:positionV>
                <wp:extent cx="2674620" cy="2889885"/>
                <wp:effectExtent l="0" t="0" r="11430" b="24765"/>
                <wp:wrapTight wrapText="bothSides">
                  <wp:wrapPolygon edited="0">
                    <wp:start x="0" y="0"/>
                    <wp:lineTo x="0" y="21643"/>
                    <wp:lineTo x="21538" y="21643"/>
                    <wp:lineTo x="21538" y="0"/>
                    <wp:lineTo x="0" y="0"/>
                  </wp:wrapPolygon>
                </wp:wrapTight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88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61D" w:rsidRPr="0007666F" w:rsidRDefault="0061461D" w:rsidP="0061461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7666F">
                              <w:rPr>
                                <w:color w:val="FF0000"/>
                                <w:sz w:val="24"/>
                              </w:rPr>
                              <w:t xml:space="preserve">V petek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ob 10.30 se</w:t>
                            </w:r>
                            <w:r w:rsidRPr="0007666F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dobimo v </w:t>
                            </w:r>
                            <w:hyperlink r:id="rId4" w:history="1">
                              <w:r w:rsidRPr="00315452">
                                <w:rPr>
                                  <w:rStyle w:val="Hiperpovezava"/>
                                  <w:sz w:val="24"/>
                                </w:rPr>
                                <w:t>ZOOM videokonferenci</w:t>
                              </w:r>
                            </w:hyperlink>
                            <w:r>
                              <w:rPr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:rsidR="0061461D" w:rsidRPr="0007666F" w:rsidRDefault="0061461D" w:rsidP="0061461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07666F">
                              <w:rPr>
                                <w:color w:val="FF0000"/>
                                <w:sz w:val="24"/>
                              </w:rPr>
                              <w:t>Meeting ID: 738 658 437</w:t>
                            </w:r>
                          </w:p>
                          <w:p w:rsidR="0061461D" w:rsidRDefault="0061461D" w:rsidP="0061461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07666F">
                              <w:rPr>
                                <w:color w:val="FF0000"/>
                                <w:sz w:val="24"/>
                              </w:rPr>
                              <w:t>Password</w:t>
                            </w:r>
                            <w:proofErr w:type="spellEnd"/>
                            <w:r w:rsidRPr="0007666F">
                              <w:rPr>
                                <w:color w:val="FF0000"/>
                                <w:sz w:val="24"/>
                              </w:rPr>
                              <w:t>: 582036</w:t>
                            </w:r>
                          </w:p>
                          <w:p w:rsidR="0061461D" w:rsidRPr="0007666F" w:rsidRDefault="0061461D" w:rsidP="0061461D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Pripravite zvezek, delovni zvezek in pisala, vklopite kamere, zvočnike in mikrofone.</w:t>
                            </w:r>
                          </w:p>
                          <w:p w:rsidR="0061461D" w:rsidRPr="0007666F" w:rsidRDefault="0061461D" w:rsidP="0061461D">
                            <w:pPr>
                              <w:rPr>
                                <w:sz w:val="24"/>
                              </w:rPr>
                            </w:pPr>
                            <w:r w:rsidRPr="0007666F">
                              <w:rPr>
                                <w:sz w:val="24"/>
                              </w:rPr>
                              <w:t>A-</w:t>
                            </w:r>
                            <w:proofErr w:type="spellStart"/>
                            <w:r w:rsidRPr="0007666F">
                              <w:rPr>
                                <w:sz w:val="24"/>
                              </w:rPr>
                              <w:t>jevci</w:t>
                            </w:r>
                            <w:proofErr w:type="spellEnd"/>
                            <w:r w:rsidRPr="0007666F">
                              <w:rPr>
                                <w:sz w:val="24"/>
                              </w:rPr>
                              <w:t xml:space="preserve"> in C-</w:t>
                            </w:r>
                            <w:proofErr w:type="spellStart"/>
                            <w:r w:rsidRPr="0007666F">
                              <w:rPr>
                                <w:sz w:val="24"/>
                              </w:rPr>
                              <w:t>jevci</w:t>
                            </w:r>
                            <w:proofErr w:type="spellEnd"/>
                            <w:r w:rsidRPr="0007666F">
                              <w:rPr>
                                <w:sz w:val="24"/>
                              </w:rPr>
                              <w:t xml:space="preserve"> že obvladate, b-</w:t>
                            </w:r>
                            <w:proofErr w:type="spellStart"/>
                            <w:r w:rsidRPr="0007666F">
                              <w:rPr>
                                <w:sz w:val="24"/>
                              </w:rPr>
                              <w:t>jevcem</w:t>
                            </w:r>
                            <w:proofErr w:type="spellEnd"/>
                            <w:r w:rsidRPr="0007666F">
                              <w:rPr>
                                <w:sz w:val="24"/>
                              </w:rPr>
                              <w:t xml:space="preserve"> pa pošljem navodila posebej</w:t>
                            </w:r>
                            <w:r>
                              <w:rPr>
                                <w:sz w:val="24"/>
                              </w:rPr>
                              <w:t xml:space="preserve"> na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mejl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mesenger</w:t>
                            </w:r>
                            <w:proofErr w:type="spellEnd"/>
                            <w:r w:rsidRPr="0007666F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61461D" w:rsidRPr="00AA736A" w:rsidRDefault="0061461D" w:rsidP="006146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Dela tudi preko telefona.</w:t>
                            </w:r>
                          </w:p>
                          <w:p w:rsidR="0061461D" w:rsidRDefault="0061461D" w:rsidP="00614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241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4.15pt;margin-top:10.35pt;width:210.6pt;height:227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" strokecolor="#00b050">
                <v:textbox>
                  <w:txbxContent>
                    <w:p w:rsidR="0061461D" w:rsidRPr="0007666F" w:rsidRDefault="0061461D" w:rsidP="0061461D">
                      <w:pPr>
                        <w:rPr>
                          <w:color w:val="FF0000"/>
                          <w:sz w:val="24"/>
                        </w:rPr>
                      </w:pPr>
                      <w:r w:rsidRPr="0007666F">
                        <w:rPr>
                          <w:color w:val="FF0000"/>
                          <w:sz w:val="24"/>
                        </w:rPr>
                        <w:t xml:space="preserve">V petek </w:t>
                      </w:r>
                      <w:r>
                        <w:rPr>
                          <w:color w:val="FF0000"/>
                          <w:sz w:val="24"/>
                        </w:rPr>
                        <w:t>ob 10.30 se</w:t>
                      </w:r>
                      <w:r w:rsidRPr="0007666F">
                        <w:rPr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</w:rPr>
                        <w:t xml:space="preserve">dobimo v </w:t>
                      </w:r>
                      <w:hyperlink r:id="rId5" w:history="1">
                        <w:r w:rsidRPr="00315452">
                          <w:rPr>
                            <w:rStyle w:val="Hiperpovezava"/>
                            <w:sz w:val="24"/>
                          </w:rPr>
                          <w:t>ZOOM videokonferenci</w:t>
                        </w:r>
                      </w:hyperlink>
                      <w:r>
                        <w:rPr>
                          <w:color w:val="FF0000"/>
                          <w:sz w:val="24"/>
                        </w:rPr>
                        <w:t>.</w:t>
                      </w:r>
                    </w:p>
                    <w:p w:rsidR="0061461D" w:rsidRPr="0007666F" w:rsidRDefault="0061461D" w:rsidP="0061461D">
                      <w:pPr>
                        <w:rPr>
                          <w:color w:val="FF0000"/>
                          <w:sz w:val="24"/>
                        </w:rPr>
                      </w:pPr>
                      <w:r w:rsidRPr="0007666F">
                        <w:rPr>
                          <w:color w:val="FF0000"/>
                          <w:sz w:val="24"/>
                        </w:rPr>
                        <w:t>Meeting ID: 738 658 437</w:t>
                      </w:r>
                    </w:p>
                    <w:p w:rsidR="0061461D" w:rsidRDefault="0061461D" w:rsidP="0061461D">
                      <w:pPr>
                        <w:rPr>
                          <w:color w:val="FF0000"/>
                          <w:sz w:val="24"/>
                        </w:rPr>
                      </w:pPr>
                      <w:proofErr w:type="spellStart"/>
                      <w:r w:rsidRPr="0007666F">
                        <w:rPr>
                          <w:color w:val="FF0000"/>
                          <w:sz w:val="24"/>
                        </w:rPr>
                        <w:t>Password</w:t>
                      </w:r>
                      <w:proofErr w:type="spellEnd"/>
                      <w:r w:rsidRPr="0007666F">
                        <w:rPr>
                          <w:color w:val="FF0000"/>
                          <w:sz w:val="24"/>
                        </w:rPr>
                        <w:t>: 582036</w:t>
                      </w:r>
                    </w:p>
                    <w:p w:rsidR="0061461D" w:rsidRPr="0007666F" w:rsidRDefault="0061461D" w:rsidP="0061461D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Pripravite zvezek, delovni zvezek in pisala, vklopite kamere, zvočnike in mikrofone.</w:t>
                      </w:r>
                    </w:p>
                    <w:p w:rsidR="0061461D" w:rsidRPr="0007666F" w:rsidRDefault="0061461D" w:rsidP="0061461D">
                      <w:pPr>
                        <w:rPr>
                          <w:sz w:val="24"/>
                        </w:rPr>
                      </w:pPr>
                      <w:r w:rsidRPr="0007666F">
                        <w:rPr>
                          <w:sz w:val="24"/>
                        </w:rPr>
                        <w:t>A-</w:t>
                      </w:r>
                      <w:proofErr w:type="spellStart"/>
                      <w:r w:rsidRPr="0007666F">
                        <w:rPr>
                          <w:sz w:val="24"/>
                        </w:rPr>
                        <w:t>jevci</w:t>
                      </w:r>
                      <w:proofErr w:type="spellEnd"/>
                      <w:r w:rsidRPr="0007666F">
                        <w:rPr>
                          <w:sz w:val="24"/>
                        </w:rPr>
                        <w:t xml:space="preserve"> in C-</w:t>
                      </w:r>
                      <w:proofErr w:type="spellStart"/>
                      <w:r w:rsidRPr="0007666F">
                        <w:rPr>
                          <w:sz w:val="24"/>
                        </w:rPr>
                        <w:t>jevci</w:t>
                      </w:r>
                      <w:proofErr w:type="spellEnd"/>
                      <w:r w:rsidRPr="0007666F">
                        <w:rPr>
                          <w:sz w:val="24"/>
                        </w:rPr>
                        <w:t xml:space="preserve"> že obvladate, b-</w:t>
                      </w:r>
                      <w:proofErr w:type="spellStart"/>
                      <w:r w:rsidRPr="0007666F">
                        <w:rPr>
                          <w:sz w:val="24"/>
                        </w:rPr>
                        <w:t>jevcem</w:t>
                      </w:r>
                      <w:proofErr w:type="spellEnd"/>
                      <w:r w:rsidRPr="0007666F">
                        <w:rPr>
                          <w:sz w:val="24"/>
                        </w:rPr>
                        <w:t xml:space="preserve"> pa pošljem navodila posebej</w:t>
                      </w:r>
                      <w:r>
                        <w:rPr>
                          <w:sz w:val="24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24"/>
                        </w:rPr>
                        <w:t>mejl</w:t>
                      </w:r>
                      <w:proofErr w:type="spellEnd"/>
                      <w:r>
                        <w:rPr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sz w:val="24"/>
                        </w:rPr>
                        <w:t>mesenger</w:t>
                      </w:r>
                      <w:proofErr w:type="spellEnd"/>
                      <w:r w:rsidRPr="0007666F">
                        <w:rPr>
                          <w:sz w:val="24"/>
                        </w:rPr>
                        <w:t xml:space="preserve">. </w:t>
                      </w:r>
                    </w:p>
                    <w:p w:rsidR="0061461D" w:rsidRPr="00AA736A" w:rsidRDefault="0061461D" w:rsidP="006146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Dela tudi preko telefona.</w:t>
                      </w:r>
                    </w:p>
                    <w:p w:rsidR="0061461D" w:rsidRDefault="0061461D" w:rsidP="0061461D"/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>Preveri rešitve.</w:t>
      </w:r>
    </w:p>
    <w:p w:rsidR="0061461D" w:rsidRPr="00F6317C" w:rsidRDefault="0061461D" w:rsidP="0061461D">
      <w:pPr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A1CCA24" wp14:editId="3D83C675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933700" cy="3074894"/>
            <wp:effectExtent l="0" t="0" r="0" b="0"/>
            <wp:wrapTight wrapText="bothSides">
              <wp:wrapPolygon edited="0">
                <wp:start x="0" y="0"/>
                <wp:lineTo x="0" y="21413"/>
                <wp:lineTo x="21460" y="21413"/>
                <wp:lineTo x="21460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07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61D" w:rsidRDefault="0061461D" w:rsidP="0061461D">
      <w:pPr>
        <w:spacing w:line="36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Danes boš naredil uvod v jutrišnje srečanje prek kamer. Zanimajo nas besede, vendar danes ne kot besedne vrste (samostalnik, pridevnik, glagol ..), ampak če so </w:t>
      </w:r>
      <w:r w:rsidRPr="00315452">
        <w:rPr>
          <w:rFonts w:ascii="Candara" w:hAnsi="Candara"/>
          <w:b/>
          <w:sz w:val="24"/>
        </w:rPr>
        <w:t>domače ali prevzete</w:t>
      </w:r>
      <w:r>
        <w:rPr>
          <w:rFonts w:ascii="Candara" w:hAnsi="Candara"/>
          <w:sz w:val="24"/>
        </w:rPr>
        <w:t>. Kot prevzemamo jedi, oblačila, navade ipd. drugih narodov, prevzemamo tudi  (njihove) besede. Preberi spodnje besedilo:</w:t>
      </w:r>
    </w:p>
    <w:p w:rsidR="0061461D" w:rsidRDefault="0061461D" w:rsidP="0061461D">
      <w:pPr>
        <w:jc w:val="both"/>
        <w:rPr>
          <w:rFonts w:ascii="Comic Sans MS" w:hAnsi="Comic Sans MS"/>
          <w:sz w:val="24"/>
        </w:rPr>
      </w:pPr>
      <w:r w:rsidRPr="00FA433D">
        <w:rPr>
          <w:rFonts w:ascii="Comic Sans MS" w:hAnsi="Comic Sans MS"/>
          <w:sz w:val="24"/>
        </w:rPr>
        <w:t xml:space="preserve">V finalu se je znašlo kar dvanajst (!) smučark s </w:t>
      </w:r>
      <w:r w:rsidRPr="00FA433D">
        <w:rPr>
          <w:rFonts w:ascii="Comic Sans MS" w:hAnsi="Comic Sans MS"/>
          <w:sz w:val="24"/>
          <w:u w:val="single"/>
        </w:rPr>
        <w:t>štartno</w:t>
      </w:r>
      <w:r w:rsidRPr="00FA433D">
        <w:rPr>
          <w:rFonts w:ascii="Comic Sans MS" w:hAnsi="Comic Sans MS"/>
          <w:sz w:val="24"/>
        </w:rPr>
        <w:t xml:space="preserve"> številko, višjo od 30, šest izmed njih se jih je prebilo celo v udarno petnajsterico. V </w:t>
      </w:r>
      <w:proofErr w:type="spellStart"/>
      <w:r w:rsidRPr="00FA433D">
        <w:rPr>
          <w:rFonts w:ascii="Comic Sans MS" w:hAnsi="Comic Sans MS"/>
          <w:sz w:val="24"/>
          <w:u w:val="single"/>
        </w:rPr>
        <w:t>finiš</w:t>
      </w:r>
      <w:proofErr w:type="spellEnd"/>
      <w:r w:rsidRPr="00FA433D">
        <w:rPr>
          <w:rFonts w:ascii="Comic Sans MS" w:hAnsi="Comic Sans MS"/>
          <w:sz w:val="24"/>
        </w:rPr>
        <w:t xml:space="preserve"> tekme pa je z najboljšim izhodiščem prišla </w:t>
      </w:r>
      <w:proofErr w:type="spellStart"/>
      <w:r w:rsidRPr="00FA433D">
        <w:rPr>
          <w:rFonts w:ascii="Comic Sans MS" w:hAnsi="Comic Sans MS"/>
          <w:sz w:val="24"/>
        </w:rPr>
        <w:t>Höfl-Riescheva</w:t>
      </w:r>
      <w:proofErr w:type="spellEnd"/>
      <w:r w:rsidRPr="00FA433D">
        <w:rPr>
          <w:rFonts w:ascii="Comic Sans MS" w:hAnsi="Comic Sans MS"/>
          <w:sz w:val="24"/>
        </w:rPr>
        <w:t xml:space="preserve">. Nemka je bila prehitra tudi za Tino Maze, ki je po solidno opravljenem finalnem nastopu za njo zaostala 55 stotink, a je bilo ravno dovolj, da je za las prehitela </w:t>
      </w:r>
      <w:r w:rsidRPr="00FA433D">
        <w:rPr>
          <w:rFonts w:ascii="Comic Sans MS" w:hAnsi="Comic Sans MS"/>
          <w:sz w:val="24"/>
          <w:u w:val="single"/>
        </w:rPr>
        <w:t>senzacionalno</w:t>
      </w:r>
      <w:r w:rsidRPr="00FA433D">
        <w:rPr>
          <w:rFonts w:ascii="Comic Sans MS" w:hAnsi="Comic Sans MS"/>
          <w:sz w:val="24"/>
        </w:rPr>
        <w:t xml:space="preserve"> </w:t>
      </w:r>
      <w:proofErr w:type="spellStart"/>
      <w:r w:rsidRPr="00FA433D">
        <w:rPr>
          <w:rFonts w:ascii="Comic Sans MS" w:hAnsi="Comic Sans MS"/>
          <w:sz w:val="24"/>
        </w:rPr>
        <w:t>Agerjevo</w:t>
      </w:r>
      <w:proofErr w:type="spellEnd"/>
      <w:r w:rsidRPr="00FA433D">
        <w:rPr>
          <w:rFonts w:ascii="Comic Sans MS" w:hAnsi="Comic Sans MS"/>
          <w:sz w:val="24"/>
        </w:rPr>
        <w:t xml:space="preserve"> (za pet stotink). Nastop </w:t>
      </w:r>
      <w:proofErr w:type="spellStart"/>
      <w:r w:rsidRPr="00FA433D">
        <w:rPr>
          <w:rFonts w:ascii="Comic Sans MS" w:hAnsi="Comic Sans MS"/>
          <w:sz w:val="24"/>
        </w:rPr>
        <w:t>Mikaele</w:t>
      </w:r>
      <w:proofErr w:type="spellEnd"/>
      <w:r w:rsidRPr="00FA433D">
        <w:rPr>
          <w:rFonts w:ascii="Comic Sans MS" w:hAnsi="Comic Sans MS"/>
          <w:sz w:val="24"/>
        </w:rPr>
        <w:t xml:space="preserve"> </w:t>
      </w:r>
      <w:proofErr w:type="spellStart"/>
      <w:r w:rsidRPr="00FA433D">
        <w:rPr>
          <w:rFonts w:ascii="Comic Sans MS" w:hAnsi="Comic Sans MS"/>
          <w:sz w:val="24"/>
        </w:rPr>
        <w:t>Shiffrin</w:t>
      </w:r>
      <w:proofErr w:type="spellEnd"/>
      <w:r w:rsidRPr="00FA433D">
        <w:rPr>
          <w:rFonts w:ascii="Comic Sans MS" w:hAnsi="Comic Sans MS"/>
          <w:sz w:val="24"/>
        </w:rPr>
        <w:t xml:space="preserve"> je bil le še </w:t>
      </w:r>
      <w:r w:rsidRPr="00FA433D">
        <w:rPr>
          <w:rFonts w:ascii="Comic Sans MS" w:hAnsi="Comic Sans MS"/>
          <w:sz w:val="24"/>
          <w:u w:val="single"/>
        </w:rPr>
        <w:t>formalnost,</w:t>
      </w:r>
      <w:r w:rsidRPr="00FA433D">
        <w:rPr>
          <w:rFonts w:ascii="Comic Sans MS" w:hAnsi="Comic Sans MS"/>
          <w:sz w:val="24"/>
        </w:rPr>
        <w:t xml:space="preserve"> saj je postavila tudi z naskokom najboljši čas druge proge in prvo zasledovalko </w:t>
      </w:r>
      <w:proofErr w:type="spellStart"/>
      <w:r w:rsidRPr="00FA433D">
        <w:rPr>
          <w:rFonts w:ascii="Comic Sans MS" w:hAnsi="Comic Sans MS"/>
          <w:sz w:val="24"/>
        </w:rPr>
        <w:t>Rieschevo</w:t>
      </w:r>
      <w:proofErr w:type="spellEnd"/>
      <w:r w:rsidRPr="00FA433D">
        <w:rPr>
          <w:rFonts w:ascii="Comic Sans MS" w:hAnsi="Comic Sans MS"/>
          <w:sz w:val="24"/>
        </w:rPr>
        <w:t xml:space="preserve"> ugnala za sekundo in šest stotink, Mazejevo pa celo za debelo sekundo in pol.</w:t>
      </w:r>
    </w:p>
    <w:p w:rsidR="0061461D" w:rsidRDefault="0061461D" w:rsidP="0061461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Nekaj besed sem ti podčrtala. Ali so to besede, ki jih v podobni obliki poznaš tudi v npr. angleščini? Seveda so. Takim besedam rečemo, da so prevzete. Mi smo jim prilagodili pisavo, izgovor, sklon ipd. Nekatere besede imajo domače različice (</w:t>
      </w:r>
      <w:r w:rsidRPr="00315452">
        <w:rPr>
          <w:rFonts w:cstheme="minorHAnsi"/>
          <w:sz w:val="24"/>
          <w:u w:val="single"/>
        </w:rPr>
        <w:t>začetno, zaključek, presenetljivo, izpolnitev obveznosti</w:t>
      </w:r>
      <w:r>
        <w:rPr>
          <w:rFonts w:cstheme="minorHAnsi"/>
          <w:sz w:val="24"/>
        </w:rPr>
        <w:t xml:space="preserve">) in če je le možno, raje uporabljajmo te, saj si tako lažje predstavljamo, kaj beseda pomeni. </w:t>
      </w:r>
    </w:p>
    <w:p w:rsidR="0061461D" w:rsidRDefault="0061461D" w:rsidP="0061461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Zapis v zvezek:</w:t>
      </w:r>
    </w:p>
    <w:p w:rsidR="0061461D" w:rsidRDefault="0061461D" w:rsidP="0061461D">
      <w:pPr>
        <w:jc w:val="both"/>
        <w:rPr>
          <w:rFonts w:cstheme="minorHAnsi"/>
          <w:color w:val="FF0000"/>
          <w:sz w:val="24"/>
        </w:rPr>
      </w:pPr>
      <w:r w:rsidRPr="00FA433D">
        <w:rPr>
          <w:rFonts w:cstheme="minorHAnsi"/>
          <w:color w:val="FF0000"/>
          <w:sz w:val="24"/>
        </w:rPr>
        <w:t>Prevzete besede</w:t>
      </w:r>
    </w:p>
    <w:p w:rsidR="0061461D" w:rsidRPr="00FA433D" w:rsidRDefault="0061461D" w:rsidP="0061461D">
      <w:pPr>
        <w:jc w:val="both"/>
        <w:rPr>
          <w:rFonts w:cstheme="minorHAnsi"/>
          <w:sz w:val="24"/>
        </w:rPr>
      </w:pPr>
      <w:r w:rsidRPr="00FA433D">
        <w:rPr>
          <w:rFonts w:cstheme="minorHAnsi"/>
          <w:sz w:val="24"/>
        </w:rPr>
        <w:lastRenderedPageBreak/>
        <w:t>Besede, ki jih uporabljamo pri sporazumevanju v slovenskem jeziku</w:t>
      </w:r>
      <w:r>
        <w:rPr>
          <w:rFonts w:cstheme="minorHAnsi"/>
          <w:sz w:val="24"/>
        </w:rPr>
        <w:t xml:space="preserve">, delimo na domače in prevzete. </w:t>
      </w:r>
      <w:r w:rsidRPr="00FA433D">
        <w:rPr>
          <w:rFonts w:cstheme="minorHAnsi"/>
          <w:sz w:val="24"/>
        </w:rPr>
        <w:t>Domače besede so tiste, ki jih uporabljamo že od zač</w:t>
      </w:r>
      <w:r>
        <w:rPr>
          <w:rFonts w:cstheme="minorHAnsi"/>
          <w:sz w:val="24"/>
        </w:rPr>
        <w:t>etkov naselitve (kruh, voda …) in za katere si lažje predstavljamo, kaj pomenijo.</w:t>
      </w:r>
    </w:p>
    <w:p w:rsidR="0061461D" w:rsidRPr="00FA433D" w:rsidRDefault="0061461D" w:rsidP="0061461D">
      <w:pPr>
        <w:jc w:val="both"/>
        <w:rPr>
          <w:rFonts w:cstheme="minorHAnsi"/>
          <w:sz w:val="24"/>
        </w:rPr>
      </w:pPr>
      <w:r w:rsidRPr="00FA433D">
        <w:rPr>
          <w:rFonts w:cstheme="minorHAnsi"/>
          <w:sz w:val="24"/>
        </w:rPr>
        <w:t xml:space="preserve">Prevzete pa so tiste besede, ki izvirajo iz drugih jezikov. Take besede lahko prilagodimo slovenskemu zapisu in jih pišemo s slovenskimi črkami (pica namesto pizza, kokakola namesto </w:t>
      </w:r>
      <w:proofErr w:type="spellStart"/>
      <w:r w:rsidRPr="00FA433D">
        <w:rPr>
          <w:rFonts w:cstheme="minorHAnsi"/>
          <w:sz w:val="24"/>
        </w:rPr>
        <w:t>coca</w:t>
      </w:r>
      <w:proofErr w:type="spellEnd"/>
      <w:r w:rsidRPr="00FA433D">
        <w:rPr>
          <w:rFonts w:cstheme="minorHAnsi"/>
          <w:sz w:val="24"/>
        </w:rPr>
        <w:t xml:space="preserve"> cola …), nekatere med njimi pa ohranijo svoj zapis (New York, </w:t>
      </w:r>
      <w:proofErr w:type="spellStart"/>
      <w:r w:rsidRPr="00FA433D">
        <w:rPr>
          <w:rFonts w:cstheme="minorHAnsi"/>
          <w:sz w:val="24"/>
        </w:rPr>
        <w:t>lady</w:t>
      </w:r>
      <w:proofErr w:type="spellEnd"/>
      <w:r w:rsidRPr="00FA433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…). Glasbenih izrazov (piano, allegro) in poimenovanj za vrste avtomobilov ne slovenimo (renault, peugeot). </w:t>
      </w:r>
    </w:p>
    <w:p w:rsidR="0061461D" w:rsidRDefault="0061461D" w:rsidP="0061461D">
      <w:pPr>
        <w:jc w:val="both"/>
        <w:rPr>
          <w:rFonts w:cstheme="minorHAnsi"/>
          <w:sz w:val="24"/>
        </w:rPr>
      </w:pPr>
      <w:r w:rsidRPr="00FA433D">
        <w:rPr>
          <w:rFonts w:cstheme="minorHAnsi"/>
          <w:sz w:val="24"/>
        </w:rPr>
        <w:t>Pri prevzetih besedah moramo včasih tudi paziti na pregibanje (sklan</w:t>
      </w:r>
      <w:r>
        <w:rPr>
          <w:rFonts w:cstheme="minorHAnsi"/>
          <w:sz w:val="24"/>
        </w:rPr>
        <w:t xml:space="preserve">janje, spreganje, stopnjevanje). </w:t>
      </w:r>
      <w:r w:rsidRPr="00FA433D">
        <w:rPr>
          <w:rFonts w:cstheme="minorHAnsi"/>
          <w:sz w:val="24"/>
        </w:rPr>
        <w:t>Domače besede imajo prednost pred prevzetimi sopomenkami.</w:t>
      </w:r>
    </w:p>
    <w:p w:rsidR="0061461D" w:rsidRDefault="0061461D" w:rsidP="0061461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Danes največ besed prevzamemo iz angleščine, v 18. in 19. stoletju smo jih prevzemali iz nemščine, v 20. stoletju pa tudi iz jugoslovanskih jezikov.</w:t>
      </w:r>
    </w:p>
    <w:p w:rsidR="0061461D" w:rsidRDefault="0061461D" w:rsidP="0061461D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Od kod besede izvirajo, lahko preveriš v </w:t>
      </w:r>
      <w:hyperlink r:id="rId7" w:history="1">
        <w:r w:rsidRPr="00FA433D">
          <w:rPr>
            <w:rStyle w:val="Hiperpovezava"/>
            <w:rFonts w:cstheme="minorHAnsi"/>
            <w:sz w:val="24"/>
          </w:rPr>
          <w:t>Etimološkem slovarju</w:t>
        </w:r>
      </w:hyperlink>
      <w:r>
        <w:rPr>
          <w:rFonts w:cstheme="minorHAnsi"/>
          <w:sz w:val="24"/>
        </w:rPr>
        <w:t xml:space="preserve"> (</w:t>
      </w:r>
      <w:hyperlink r:id="rId8" w:anchor="v" w:history="1">
        <w:r w:rsidRPr="00315452">
          <w:rPr>
            <w:rStyle w:val="Hiperpovezava"/>
            <w:rFonts w:cstheme="minorHAnsi"/>
            <w:sz w:val="24"/>
          </w:rPr>
          <w:t>Etimološki slovar</w:t>
        </w:r>
      </w:hyperlink>
      <w:r>
        <w:rPr>
          <w:rFonts w:cstheme="minorHAnsi"/>
          <w:sz w:val="24"/>
        </w:rPr>
        <w:t xml:space="preserve">). </w:t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1D"/>
    <w:rsid w:val="00266ABF"/>
    <w:rsid w:val="0061461D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CD27-A182-4018-B21E-98C9890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46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4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jfr.zrc-sazu.si/sl/publikacije/slovenski-etimoloski-slov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an.si/193/marko-snoj-slovenski-etimoloski-slov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38658437?pwd=bEI0VlJETmowMjViVVpKVVpWQ2lZ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38658437?pwd=bEI0VlJETmowMjViVVpKVVpWQ2lZ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MIZS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2020-04-07T08:51:00Z</dcterms:created>
  <dcterms:modified xsi:type="dcterms:W3CDTF">2020-04-07T08:52:00Z</dcterms:modified>
</cp:coreProperties>
</file>