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5" w:rsidRDefault="00A6549E">
      <w:pPr>
        <w:rPr>
          <w:sz w:val="28"/>
          <w:szCs w:val="28"/>
        </w:rPr>
      </w:pPr>
      <w:r w:rsidRPr="00A6549E">
        <w:rPr>
          <w:sz w:val="28"/>
          <w:szCs w:val="28"/>
        </w:rPr>
        <w:t xml:space="preserve">Pozdravljeni, </w:t>
      </w:r>
      <w:r>
        <w:rPr>
          <w:sz w:val="28"/>
          <w:szCs w:val="28"/>
        </w:rPr>
        <w:t>upam da se uspešno spopadate s tem šolanjem na daljavo.</w:t>
      </w:r>
    </w:p>
    <w:p w:rsidR="00A6549E" w:rsidRDefault="00A6549E">
      <w:pPr>
        <w:rPr>
          <w:sz w:val="28"/>
          <w:szCs w:val="28"/>
        </w:rPr>
      </w:pPr>
      <w:r>
        <w:rPr>
          <w:sz w:val="28"/>
          <w:szCs w:val="28"/>
        </w:rPr>
        <w:t xml:space="preserve">Preden gremo naprej, naj vas učiteljica Alenka in učitelj Milan opomniva, da bomo potrebno oceno pri </w:t>
      </w:r>
      <w:proofErr w:type="spellStart"/>
      <w:r>
        <w:rPr>
          <w:sz w:val="28"/>
          <w:szCs w:val="28"/>
        </w:rPr>
        <w:t>tit</w:t>
      </w:r>
      <w:proofErr w:type="spellEnd"/>
      <w:r>
        <w:rPr>
          <w:sz w:val="28"/>
          <w:szCs w:val="28"/>
        </w:rPr>
        <w:t xml:space="preserve"> dobili na podlagi oddanih domačih nalog. Nekateri še vedno niste oddali skoraj nič, zato se potrudite in opravite naloge za nazaj.</w:t>
      </w:r>
    </w:p>
    <w:p w:rsidR="00A6549E" w:rsidRDefault="00A6549E">
      <w:pPr>
        <w:rPr>
          <w:sz w:val="28"/>
          <w:szCs w:val="28"/>
        </w:rPr>
      </w:pPr>
      <w:r>
        <w:rPr>
          <w:sz w:val="28"/>
          <w:szCs w:val="28"/>
        </w:rPr>
        <w:t xml:space="preserve">Pri </w:t>
      </w:r>
      <w:proofErr w:type="spellStart"/>
      <w:r>
        <w:rPr>
          <w:sz w:val="28"/>
          <w:szCs w:val="28"/>
        </w:rPr>
        <w:t>tit</w:t>
      </w:r>
      <w:proofErr w:type="spellEnd"/>
      <w:r>
        <w:rPr>
          <w:sz w:val="28"/>
          <w:szCs w:val="28"/>
        </w:rPr>
        <w:t xml:space="preserve"> smo v tem poglavju spoznali gonila in prestavno razmerje. Pri kolesu smo videli, da nam spreminjanje »prestav« pomaga pri premagovanju zelo strmega klanca ali pri čim hitrejši vožnji po ravnem.</w:t>
      </w:r>
    </w:p>
    <w:p w:rsidR="00284CAD" w:rsidRDefault="00284CAD">
      <w:pPr>
        <w:rPr>
          <w:sz w:val="28"/>
          <w:szCs w:val="28"/>
        </w:rPr>
      </w:pPr>
      <w:r>
        <w:rPr>
          <w:sz w:val="28"/>
          <w:szCs w:val="28"/>
        </w:rPr>
        <w:t>Lepo po vrsti opravljaj naloge.</w:t>
      </w:r>
      <w:r w:rsidR="00701FEC">
        <w:rPr>
          <w:sz w:val="28"/>
          <w:szCs w:val="28"/>
        </w:rPr>
        <w:t xml:space="preserve"> Izmerjene in izračunane podatke pošlji na najin </w:t>
      </w:r>
      <w:proofErr w:type="spellStart"/>
      <w:r w:rsidR="00701FEC">
        <w:rPr>
          <w:sz w:val="28"/>
          <w:szCs w:val="28"/>
        </w:rPr>
        <w:t>mail</w:t>
      </w:r>
      <w:proofErr w:type="spellEnd"/>
      <w:r w:rsidR="00701FEC">
        <w:rPr>
          <w:sz w:val="28"/>
          <w:szCs w:val="28"/>
        </w:rPr>
        <w:t>.</w:t>
      </w:r>
    </w:p>
    <w:p w:rsidR="00A6549E" w:rsidRDefault="00A6549E">
      <w:pPr>
        <w:rPr>
          <w:sz w:val="28"/>
          <w:szCs w:val="28"/>
        </w:rPr>
      </w:pPr>
      <w:r>
        <w:rPr>
          <w:sz w:val="28"/>
          <w:szCs w:val="28"/>
        </w:rPr>
        <w:t>Na zadnjem kolesu boste na plašču (gumi) naredili oznako s kredo, nalepko, lahko zavežete vrvico okoli gume….</w:t>
      </w:r>
    </w:p>
    <w:p w:rsidR="00A6549E" w:rsidRDefault="00A6549E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019425" cy="2012950"/>
            <wp:effectExtent l="0" t="0" r="0" b="6350"/>
            <wp:docPr id="1" name="Slika 1" descr="CRUSSIS MTB FULL 7.4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SSIS MTB FULL 7.4 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35" cy="201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047" w:rsidRDefault="00314047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E8879" wp14:editId="18E68644">
                <wp:simplePos x="0" y="0"/>
                <wp:positionH relativeFrom="column">
                  <wp:posOffset>1114425</wp:posOffset>
                </wp:positionH>
                <wp:positionV relativeFrom="paragraph">
                  <wp:posOffset>33655</wp:posOffset>
                </wp:positionV>
                <wp:extent cx="1600200" cy="361950"/>
                <wp:effectExtent l="438150" t="495300" r="19050" b="19050"/>
                <wp:wrapNone/>
                <wp:docPr id="2" name="Zaokrožen pravokot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61950"/>
                        </a:xfrm>
                        <a:prstGeom prst="wedgeRoundRectCallout">
                          <a:avLst>
                            <a:gd name="adj1" fmla="val -76785"/>
                            <a:gd name="adj2" fmla="val -1820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047" w:rsidRPr="00314047" w:rsidRDefault="00314047" w:rsidP="0031404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14047">
                              <w:rPr>
                                <w:sz w:val="32"/>
                                <w:szCs w:val="32"/>
                              </w:rPr>
                              <w:t>Oznaka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krožen pravokotni oblaček 2" o:spid="_x0000_s1026" type="#_x0000_t62" style="position:absolute;margin-left:87.75pt;margin-top:2.65pt;width:126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ULzgIAAOIFAAAOAAAAZHJzL2Uyb0RvYy54bWysVN1O2zAUvp+0d7B8D0kKbaEiRVUR0yQE&#10;CJiQduc6dpvh+Hi226R7h73Srrb32rGTptVAu5jWi/Qcn//v/FxcNpUiG2FdCTqn2XFKidAcilIv&#10;c/rp6frojBLnmS6YAi1yuhWOXk7fv7uozUQMYAWqEJagE+0mtcnpynszSRLHV6Ji7hiM0CiUYCvm&#10;kbXLpLCsRu+VSgZpOkpqsIWxwIVz+HrVCuk0+pdScH8npROeqJxibj5+bfwuwjeZXrDJ0jKzKnmX&#10;BvuHLCpWagzau7pinpG1LV+5qkpuwYH0xxyqBKQsuYg1YDVZ+kc1jytmRKwFwXGmh8n9P7f8dnNv&#10;SVnkdECJZhW26DODFwu/fghNjGUbeAGvSwILxX5+Fy9kEDCrjZug6aO5tx3nkAwANNJW4R9LI03E&#10;edvjLBpPOD5mozTF5lHCUXYyys6HsRHJ3tpY5z8IqDADhz2rRbEUD7DWxQN2dM6UgrWPeLPNjfMR&#10;+KJLnxVfMkpkpbCPG6bI0Xg0Pht2jT5QwnoPlLKzQXryhtbJoVY2Go3GwRNm2gVGapcrPgdYWiAi&#10;5bdKhNyUfhASQcbSBzHrON5irizBDHPKOBfaZ61oxQrRPg9T/HXheosYPDoMnmWpVO+7cxBW57Xv&#10;NutOP5iKuB29cfq3xFrj3iJGBu1746rUYN9yoLCqLnKrvwOphSag5JtFgyqBXECxxWm00K6pM/y6&#10;xP7fMOfvmcV+4sjgrfF3+JEK6pxCR1GyAvvtrfegj+uCUkpq3POcuq9rZgUl6qPGRTrPTk/DYYjM&#10;6XA8QMYeShaHEr2u5oAdwwnD7CIZ9L3akdJC9YwnaRaioohpjrFzyr3dMXPf3h88alzMZlENj4Fh&#10;/kY/Gh6cB4DDWD01z8yabgk8rs8t7G5CN4EtuHvdYKlhtvYgSx+Ee1w7Bg9JnKHu6IVLdchHrf1p&#10;nv4GAAD//wMAUEsDBBQABgAIAAAAIQAi1Lpb3QAAAAgBAAAPAAAAZHJzL2Rvd25yZXYueG1sTI9B&#10;T4NAEIXvJv0Pm2nixdilVFqDLE1r9OalVeN1YadAZGcpuwX01zue9Pjlvbz5JttOthUD9r5xpGC5&#10;iEAglc40VCl4e32+vQfhgyajW0eo4As9bPPZVaZT40Y64HAMleAR8qlWUIfQpVL6skar/cJ1SJyd&#10;XG91YOwraXo98rhtZRxFa2l1Q3yh1h0+1lh+Hi9Wwfmmat7l977Y26fpY3wZByvPJ6Wu59PuAUTA&#10;KfyV4Vef1SFnp8JdyHjRMm+ShKsKkhUIzu/iDXOhYB2vQOaZ/P9A/gMAAP//AwBQSwECLQAUAAYA&#10;CAAAACEAtoM4kv4AAADhAQAAEwAAAAAAAAAAAAAAAAAAAAAAW0NvbnRlbnRfVHlwZXNdLnhtbFBL&#10;AQItABQABgAIAAAAIQA4/SH/1gAAAJQBAAALAAAAAAAAAAAAAAAAAC8BAABfcmVscy8ucmVsc1BL&#10;AQItABQABgAIAAAAIQBzm8ULzgIAAOIFAAAOAAAAAAAAAAAAAAAAAC4CAABkcnMvZTJvRG9jLnht&#10;bFBLAQItABQABgAIAAAAIQAi1Lpb3QAAAAgBAAAPAAAAAAAAAAAAAAAAACgFAABkcnMvZG93bnJl&#10;di54bWxQSwUGAAAAAAQABADzAAAAMgYAAAAA&#10;" adj="-5786,-28520" fillcolor="#4f81bd [3204]" strokecolor="#243f60 [1604]" strokeweight="2pt">
                <v:textbox>
                  <w:txbxContent>
                    <w:p w:rsidR="00314047" w:rsidRPr="00314047" w:rsidRDefault="00314047" w:rsidP="0031404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14047">
                        <w:rPr>
                          <w:sz w:val="32"/>
                          <w:szCs w:val="32"/>
                        </w:rPr>
                        <w:t>Oznaka</w:t>
                      </w:r>
                    </w:p>
                  </w:txbxContent>
                </v:textbox>
              </v:shape>
            </w:pict>
          </mc:Fallback>
        </mc:AlternateContent>
      </w:r>
    </w:p>
    <w:p w:rsidR="00314047" w:rsidRDefault="00314047">
      <w:pPr>
        <w:rPr>
          <w:sz w:val="28"/>
          <w:szCs w:val="28"/>
        </w:rPr>
      </w:pPr>
    </w:p>
    <w:p w:rsidR="00314047" w:rsidRDefault="00314047">
      <w:pPr>
        <w:rPr>
          <w:sz w:val="28"/>
          <w:szCs w:val="28"/>
        </w:rPr>
      </w:pPr>
      <w:r>
        <w:rPr>
          <w:sz w:val="28"/>
          <w:szCs w:val="28"/>
        </w:rPr>
        <w:t>Na tleh dvorišča označiš, kje se kolo z oznako dotika tal.</w:t>
      </w:r>
    </w:p>
    <w:p w:rsidR="00314047" w:rsidRDefault="00314047">
      <w:pPr>
        <w:rPr>
          <w:sz w:val="28"/>
          <w:szCs w:val="28"/>
        </w:rPr>
      </w:pPr>
      <w:r>
        <w:rPr>
          <w:sz w:val="28"/>
          <w:szCs w:val="28"/>
        </w:rPr>
        <w:t>Sedaj boš kolo peljal naprej toliko, da bo oznaka zopet prišla na tla in zopet to mesto označiš na tleh dvorišča.</w:t>
      </w:r>
    </w:p>
    <w:p w:rsidR="00314047" w:rsidRDefault="00314047">
      <w:pPr>
        <w:rPr>
          <w:sz w:val="28"/>
          <w:szCs w:val="28"/>
        </w:rPr>
      </w:pPr>
      <w:r>
        <w:rPr>
          <w:sz w:val="28"/>
          <w:szCs w:val="28"/>
        </w:rPr>
        <w:t>Prevozil si določeno razdaljo. Ali mogoče veš, čemu je enaka ta razdalja?</w:t>
      </w:r>
    </w:p>
    <w:p w:rsidR="00314047" w:rsidRDefault="00314047">
      <w:pPr>
        <w:rPr>
          <w:sz w:val="28"/>
          <w:szCs w:val="28"/>
        </w:rPr>
      </w:pPr>
      <w:r>
        <w:rPr>
          <w:sz w:val="28"/>
          <w:szCs w:val="28"/>
        </w:rPr>
        <w:t xml:space="preserve">Obsegu kolesa seveda. </w:t>
      </w:r>
    </w:p>
    <w:p w:rsidR="00314047" w:rsidRDefault="0031404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Malo matematike: </w:t>
      </w:r>
      <m:oMath>
        <m:r>
          <w:rPr>
            <w:rFonts w:ascii="Cambria Math" w:hAnsi="Cambria Math"/>
            <w:sz w:val="28"/>
            <w:szCs w:val="28"/>
          </w:rPr>
          <m:t>o=π∙2∙r=π∙d,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ker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je d=2∙r</m:t>
            </m:r>
          </m:e>
        </m:func>
      </m:oMath>
    </w:p>
    <w:p w:rsidR="00314047" w:rsidRDefault="0031404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Sedaj pa preverimo, če smo pravilo izmerili razdaljo.</w:t>
      </w:r>
    </w:p>
    <w:p w:rsidR="00D43FD2" w:rsidRDefault="0031404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Z gume preberi</w:t>
      </w:r>
      <w:r w:rsidR="00D43FD2">
        <w:rPr>
          <w:rFonts w:eastAsiaTheme="minorEastAsia"/>
          <w:sz w:val="28"/>
          <w:szCs w:val="28"/>
        </w:rPr>
        <w:t>, koliko meri premer kolesa</w:t>
      </w:r>
      <w:r w:rsidR="00284CAD">
        <w:rPr>
          <w:rFonts w:eastAsiaTheme="minorEastAsia"/>
          <w:sz w:val="28"/>
          <w:szCs w:val="28"/>
        </w:rPr>
        <w:t xml:space="preserve">. Problem? Premer pri gumah je podan v colah – anglosaška merska enota - 1 cola meri 2,54cm. </w:t>
      </w:r>
    </w:p>
    <w:p w:rsidR="00D43FD2" w:rsidRDefault="00284CA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Premer v colah:            krat 2,54 =                premer v cm   Preveri na svojem kolesu , če je to res.</w:t>
      </w:r>
    </w:p>
    <w:p w:rsidR="00D43FD2" w:rsidRDefault="00D43FD2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11E435AF" wp14:editId="557B0EAE">
            <wp:extent cx="3038475" cy="202304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2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047" w:rsidRDefault="00284CAD">
      <w:pPr>
        <w:rPr>
          <w:sz w:val="28"/>
          <w:szCs w:val="28"/>
        </w:rPr>
      </w:pPr>
      <w:r>
        <w:rPr>
          <w:sz w:val="28"/>
          <w:szCs w:val="28"/>
        </w:rPr>
        <w:t xml:space="preserve">Izračunaš še obseg kroga, ki mora biti enak kot razdalja, ko se kolo zavrti enkrat. </w:t>
      </w:r>
    </w:p>
    <w:p w:rsidR="00284CAD" w:rsidRDefault="00284CAD">
      <w:pPr>
        <w:rPr>
          <w:sz w:val="28"/>
          <w:szCs w:val="28"/>
        </w:rPr>
      </w:pPr>
      <w:r>
        <w:rPr>
          <w:sz w:val="28"/>
          <w:szCs w:val="28"/>
        </w:rPr>
        <w:t xml:space="preserve">Obseg kroga:                                   Prevožena razdalja pri enem vrtljaju: </w:t>
      </w:r>
    </w:p>
    <w:p w:rsidR="00284CAD" w:rsidRDefault="00284CAD">
      <w:pPr>
        <w:rPr>
          <w:sz w:val="28"/>
          <w:szCs w:val="28"/>
        </w:rPr>
      </w:pPr>
      <w:r>
        <w:rPr>
          <w:sz w:val="28"/>
          <w:szCs w:val="28"/>
        </w:rPr>
        <w:t>Zanimivost. Če si montiral števec za hitrost na kolesu, si moral vnesti premer kolesa. Sedaj veš zakaj.</w:t>
      </w:r>
      <w:r w:rsidR="00315F49">
        <w:rPr>
          <w:sz w:val="28"/>
          <w:szCs w:val="28"/>
        </w:rPr>
        <w:t xml:space="preserve"> Števec zazna vsak obrat kolesa in nato na podlagi premera izračuna hitrost kolesarja.  Tako števec določi tudi prevoženo razdaljo. </w:t>
      </w:r>
    </w:p>
    <w:p w:rsidR="00315F49" w:rsidRDefault="00315F49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3E859CA" wp14:editId="580E404F">
            <wp:extent cx="1933575" cy="19526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F49" w:rsidRDefault="00315F49">
      <w:pPr>
        <w:rPr>
          <w:sz w:val="28"/>
          <w:szCs w:val="28"/>
        </w:rPr>
      </w:pPr>
      <w:r>
        <w:rPr>
          <w:sz w:val="28"/>
          <w:szCs w:val="28"/>
        </w:rPr>
        <w:t xml:space="preserve">Samo še ena naloga. Sedaj boš postavil zadnje kolo tako, da bo oznaka na tleh in zavrtel </w:t>
      </w:r>
      <w:proofErr w:type="spellStart"/>
      <w:r>
        <w:rPr>
          <w:sz w:val="28"/>
          <w:szCs w:val="28"/>
        </w:rPr>
        <w:t>pedalo</w:t>
      </w:r>
      <w:proofErr w:type="spellEnd"/>
      <w:r>
        <w:rPr>
          <w:sz w:val="28"/>
          <w:szCs w:val="28"/>
        </w:rPr>
        <w:t xml:space="preserve"> za en obrat. Ni važno, katero prestavo imaš izbrano. Zadnje kolo bo opravilo več kot en obrat. </w:t>
      </w:r>
    </w:p>
    <w:p w:rsidR="00F54282" w:rsidRDefault="00315F49">
      <w:pPr>
        <w:rPr>
          <w:sz w:val="28"/>
          <w:szCs w:val="28"/>
        </w:rPr>
      </w:pPr>
      <w:r>
        <w:rPr>
          <w:sz w:val="28"/>
          <w:szCs w:val="28"/>
        </w:rPr>
        <w:t xml:space="preserve">Izmeri razdaljo:  </w:t>
      </w:r>
    </w:p>
    <w:p w:rsidR="00F54282" w:rsidRDefault="00701FEC">
      <w:pPr>
        <w:rPr>
          <w:sz w:val="28"/>
          <w:szCs w:val="28"/>
        </w:rPr>
      </w:pPr>
      <w:r>
        <w:rPr>
          <w:sz w:val="28"/>
          <w:szCs w:val="28"/>
        </w:rPr>
        <w:t xml:space="preserve">Sedaj obseg kolesa deli s zgoraj izmerjeno </w:t>
      </w:r>
      <w:r w:rsidR="00F54282">
        <w:rPr>
          <w:sz w:val="28"/>
          <w:szCs w:val="28"/>
        </w:rPr>
        <w:t>razdaljo.</w:t>
      </w:r>
    </w:p>
    <w:p w:rsidR="00F54282" w:rsidRPr="00F54282" w:rsidRDefault="000271FB">
      <w:pPr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Obseg kolesa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Razdalja pri enem vrtljaju pedala</m:t>
              </m:r>
            </m:den>
          </m:f>
        </m:oMath>
      </m:oMathPara>
    </w:p>
    <w:p w:rsidR="00315F49" w:rsidRDefault="00701FEC">
      <w:pPr>
        <w:rPr>
          <w:sz w:val="28"/>
          <w:szCs w:val="28"/>
        </w:rPr>
      </w:pPr>
      <w:r>
        <w:rPr>
          <w:sz w:val="28"/>
          <w:szCs w:val="28"/>
        </w:rPr>
        <w:t xml:space="preserve"> Ta podatek si že enkrat izračunal. Pomisli kje. Če ne veš, ti bova z učiteljico povedala, ko boš poslal podatke z današnje naloge. </w:t>
      </w:r>
    </w:p>
    <w:p w:rsidR="00284CAD" w:rsidRDefault="00F54282">
      <w:pPr>
        <w:rPr>
          <w:sz w:val="28"/>
          <w:szCs w:val="28"/>
        </w:rPr>
      </w:pPr>
      <w:r>
        <w:rPr>
          <w:sz w:val="28"/>
          <w:szCs w:val="28"/>
        </w:rPr>
        <w:t>Lep pozdrav, učiteljica Alenka in učitelj Milan.</w:t>
      </w:r>
    </w:p>
    <w:p w:rsidR="000271FB" w:rsidRPr="00A6549E" w:rsidRDefault="000271FB">
      <w:pPr>
        <w:rPr>
          <w:sz w:val="28"/>
          <w:szCs w:val="28"/>
        </w:rPr>
      </w:pPr>
      <w:r>
        <w:rPr>
          <w:sz w:val="28"/>
          <w:szCs w:val="28"/>
        </w:rPr>
        <w:t xml:space="preserve">Še ena zanimiva povezava: </w:t>
      </w:r>
      <w:hyperlink r:id="rId8" w:history="1">
        <w:r>
          <w:rPr>
            <w:rStyle w:val="Hiperpovezava"/>
          </w:rPr>
          <w:t>https://www.zrss.si/nama2012/datoteke/L6_AOberwald</w:t>
        </w:r>
        <w:bookmarkStart w:id="0" w:name="_GoBack"/>
        <w:bookmarkEnd w:id="0"/>
        <w:r>
          <w:rPr>
            <w:rStyle w:val="Hiperpovezava"/>
          </w:rPr>
          <w:t>erZupanc.pdf</w:t>
        </w:r>
      </w:hyperlink>
    </w:p>
    <w:sectPr w:rsidR="000271FB" w:rsidRPr="00A6549E" w:rsidSect="00A65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49"/>
    <w:rsid w:val="000271FB"/>
    <w:rsid w:val="001C4D49"/>
    <w:rsid w:val="00284CAD"/>
    <w:rsid w:val="00314047"/>
    <w:rsid w:val="00315F49"/>
    <w:rsid w:val="00432DA3"/>
    <w:rsid w:val="00701FEC"/>
    <w:rsid w:val="00A6549E"/>
    <w:rsid w:val="00B56506"/>
    <w:rsid w:val="00D43FD2"/>
    <w:rsid w:val="00E97745"/>
    <w:rsid w:val="00F5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549E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314047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rsid w:val="000271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549E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314047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rsid w:val="00027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rss.si/nama2012/datoteke/L6_AOberwalderZupanc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razred_01</dc:creator>
  <cp:keywords/>
  <dc:description/>
  <cp:lastModifiedBy>razred_01</cp:lastModifiedBy>
  <cp:revision>4</cp:revision>
  <dcterms:created xsi:type="dcterms:W3CDTF">2020-05-05T08:05:00Z</dcterms:created>
  <dcterms:modified xsi:type="dcterms:W3CDTF">2020-05-05T09:05:00Z</dcterms:modified>
</cp:coreProperties>
</file>