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998" w:rsidRDefault="004F7088" w:rsidP="004F7088">
      <w:pPr>
        <w:jc w:val="center"/>
        <w:rPr>
          <w:rFonts w:ascii="Arial" w:hAnsi="Arial" w:cs="Arial"/>
          <w:b/>
          <w:sz w:val="24"/>
          <w:szCs w:val="24"/>
        </w:rPr>
      </w:pPr>
      <w:r w:rsidRPr="004F7088">
        <w:rPr>
          <w:rFonts w:ascii="Arial" w:hAnsi="Arial" w:cs="Arial"/>
          <w:b/>
          <w:sz w:val="24"/>
          <w:szCs w:val="24"/>
        </w:rPr>
        <w:t>NAVAJANJE LITERATURE</w:t>
      </w:r>
    </w:p>
    <w:p w:rsidR="004F7088" w:rsidRDefault="004F7088" w:rsidP="004F7088">
      <w:pPr>
        <w:jc w:val="center"/>
        <w:rPr>
          <w:rFonts w:ascii="Arial" w:hAnsi="Arial" w:cs="Arial"/>
          <w:b/>
          <w:sz w:val="24"/>
          <w:szCs w:val="24"/>
        </w:rPr>
      </w:pPr>
    </w:p>
    <w:p w:rsidR="004F7088" w:rsidRDefault="004F7088" w:rsidP="004F70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Kadar pišeš seminarsko nalogo, uporabljaš različne vire in literaturo. Poleg virov z interneta moraš uporabiti tudi pisne vire (vsaj dva). To je potrebno, ker so v pisnih virih informacije preverjene.</w:t>
      </w:r>
    </w:p>
    <w:p w:rsidR="004F7088" w:rsidRDefault="004F7088" w:rsidP="004F70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navajanje literature obstajajo predpisana pravila. Pošiljam </w:t>
      </w:r>
      <w:r w:rsidR="00FC5939"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z w:val="24"/>
          <w:szCs w:val="24"/>
        </w:rPr>
        <w:t xml:space="preserve"> učni list, na katerem bo</w:t>
      </w:r>
      <w:r w:rsidR="00FC5939">
        <w:rPr>
          <w:rFonts w:ascii="Arial" w:hAnsi="Arial" w:cs="Arial"/>
          <w:sz w:val="24"/>
          <w:szCs w:val="24"/>
        </w:rPr>
        <w:t xml:space="preserve">š </w:t>
      </w:r>
      <w:r>
        <w:rPr>
          <w:rFonts w:ascii="Arial" w:hAnsi="Arial" w:cs="Arial"/>
          <w:sz w:val="24"/>
          <w:szCs w:val="24"/>
        </w:rPr>
        <w:t>vadili navajanje. Doma poskusi</w:t>
      </w:r>
      <w:r w:rsidR="00FC59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najti literaturo z enim, dvema ali tremi avtorji, z več kot tremi avtorji in članek iz revije.</w:t>
      </w:r>
    </w:p>
    <w:p w:rsidR="004F7088" w:rsidRDefault="004F7088" w:rsidP="004F7088">
      <w:pPr>
        <w:rPr>
          <w:rFonts w:ascii="Arial" w:hAnsi="Arial" w:cs="Arial"/>
          <w:b/>
          <w:sz w:val="24"/>
          <w:szCs w:val="24"/>
        </w:rPr>
      </w:pPr>
      <w:r w:rsidRPr="004F7088">
        <w:rPr>
          <w:rFonts w:ascii="Arial" w:hAnsi="Arial" w:cs="Arial"/>
          <w:b/>
          <w:sz w:val="24"/>
          <w:szCs w:val="24"/>
        </w:rPr>
        <w:t>POMEMBNO!</w:t>
      </w:r>
    </w:p>
    <w:p w:rsidR="004F7088" w:rsidRPr="004F7088" w:rsidRDefault="004F7088" w:rsidP="004F70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Upo</w:t>
      </w:r>
      <w:r w:rsidR="00FC5939">
        <w:rPr>
          <w:rFonts w:ascii="Arial" w:hAnsi="Arial" w:cs="Arial"/>
          <w:sz w:val="24"/>
          <w:szCs w:val="24"/>
        </w:rPr>
        <w:t xml:space="preserve">števaj vrstni red, ločila in velike začetnice kot so na </w:t>
      </w:r>
      <w:bookmarkStart w:id="0" w:name="_GoBack"/>
      <w:bookmarkEnd w:id="0"/>
      <w:r w:rsidR="00FC5939">
        <w:rPr>
          <w:rFonts w:ascii="Arial" w:hAnsi="Arial" w:cs="Arial"/>
          <w:sz w:val="24"/>
          <w:szCs w:val="24"/>
        </w:rPr>
        <w:t>učnem listu.</w:t>
      </w:r>
    </w:p>
    <w:sectPr w:rsidR="004F7088" w:rsidRPr="004F7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0B"/>
    <w:rsid w:val="00336998"/>
    <w:rsid w:val="004F7088"/>
    <w:rsid w:val="009C1D0B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AD515"/>
  <w15:chartTrackingRefBased/>
  <w15:docId w15:val="{9A7B0733-07BF-496C-AD34-80190A03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2020-03-16T09:06:00Z</dcterms:created>
  <dcterms:modified xsi:type="dcterms:W3CDTF">2020-03-16T09:19:00Z</dcterms:modified>
</cp:coreProperties>
</file>