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D0" w:rsidRDefault="00405AF9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Četrtek, 22. oktober, 3. šolska ura</w:t>
      </w:r>
    </w:p>
    <w:p w:rsidR="00405AF9" w:rsidRDefault="00405AF9">
      <w:pPr>
        <w:rPr>
          <w:sz w:val="28"/>
        </w:rPr>
      </w:pPr>
      <w:r>
        <w:rPr>
          <w:sz w:val="28"/>
        </w:rPr>
        <w:t>Včeraj si se ukvarjal z besedilom o tvojih sovrstnikih iz časov starega Rima. Razmisli, v čem si jim podoben in v čem se razlikuješ od njih. Ni treba zapisati.</w:t>
      </w:r>
    </w:p>
    <w:p w:rsidR="00405AF9" w:rsidRDefault="00405AF9" w:rsidP="00405AF9">
      <w:pPr>
        <w:jc w:val="center"/>
        <w:rPr>
          <w:sz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414292</wp:posOffset>
                </wp:positionV>
                <wp:extent cx="2128157" cy="277585"/>
                <wp:effectExtent l="0" t="0" r="24765" b="27305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157" cy="2775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BBDFA9" id="Pravokotnik 2" o:spid="_x0000_s1026" style="position:absolute;margin-left:0;margin-top:32.6pt;width:167.55pt;height:21.8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" fillcolor="#d9e2f3 [664]" strokecolor="#1f4d78 [1604]" strokeweight="1pt">
                <w10:wrap anchorx="margin"/>
              </v:rect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 wp14:anchorId="140D5BC7" wp14:editId="13F15DFB">
            <wp:extent cx="2982685" cy="1113427"/>
            <wp:effectExtent l="0" t="0" r="825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3100" cy="1121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982" w:rsidRPr="00096982" w:rsidRDefault="00AE306F" w:rsidP="00405AF9">
      <w:pPr>
        <w:rPr>
          <w:sz w:val="28"/>
        </w:rPr>
      </w:pPr>
      <w:r>
        <w:rPr>
          <w:sz w:val="28"/>
        </w:rPr>
        <w:t xml:space="preserve">Zdaj pa osveži spomin o </w:t>
      </w:r>
      <w:r w:rsidRPr="00AE306F">
        <w:rPr>
          <w:sz w:val="28"/>
          <w:u w:val="single"/>
        </w:rPr>
        <w:t>sopomenkah</w:t>
      </w:r>
      <w:r>
        <w:rPr>
          <w:sz w:val="28"/>
        </w:rPr>
        <w:t xml:space="preserve"> (enak pomen; veselje  ̶  radost), </w:t>
      </w:r>
      <w:r w:rsidRPr="00AE306F">
        <w:rPr>
          <w:sz w:val="28"/>
          <w:u w:val="single"/>
        </w:rPr>
        <w:t>protipomenkah</w:t>
      </w:r>
      <w:r>
        <w:rPr>
          <w:sz w:val="28"/>
        </w:rPr>
        <w:t xml:space="preserve"> (nasproten pomen; dan  ̶  noč), </w:t>
      </w:r>
      <w:r w:rsidRPr="00AE306F">
        <w:rPr>
          <w:sz w:val="28"/>
          <w:u w:val="single"/>
        </w:rPr>
        <w:t>nadpomenkah in podpomenkah</w:t>
      </w:r>
      <w:r>
        <w:rPr>
          <w:sz w:val="28"/>
        </w:rPr>
        <w:t xml:space="preserve"> (cvetlica: astra, nagelj, spominčica) in </w:t>
      </w:r>
      <w:r w:rsidRPr="00AE306F">
        <w:rPr>
          <w:sz w:val="28"/>
          <w:u w:val="single"/>
        </w:rPr>
        <w:t>besedni družini</w:t>
      </w:r>
      <w:r>
        <w:rPr>
          <w:sz w:val="28"/>
        </w:rPr>
        <w:t xml:space="preserve"> (enak besedni koren in soroden pomen: poljub, ljubezen, poljubiti, zaljubljen, </w:t>
      </w:r>
      <w:r w:rsidRPr="00AE306F">
        <w:rPr>
          <w:strike/>
          <w:sz w:val="28"/>
        </w:rPr>
        <w:t>Ljubljana</w:t>
      </w:r>
      <w:r>
        <w:rPr>
          <w:sz w:val="28"/>
        </w:rPr>
        <w:t>)</w:t>
      </w:r>
      <w:r w:rsidR="00096982">
        <w:rPr>
          <w:sz w:val="28"/>
        </w:rPr>
        <w:t xml:space="preserve"> in reši naloge v </w:t>
      </w:r>
      <w:r w:rsidR="00096982" w:rsidRPr="00096982">
        <w:rPr>
          <w:b/>
          <w:sz w:val="28"/>
        </w:rPr>
        <w:t>DZ 46/16 ̶ 19.</w:t>
      </w:r>
      <w:r w:rsidR="00096982">
        <w:rPr>
          <w:b/>
          <w:sz w:val="28"/>
        </w:rPr>
        <w:t xml:space="preserve"> </w:t>
      </w:r>
      <w:r w:rsidR="00096982">
        <w:rPr>
          <w:sz w:val="28"/>
        </w:rPr>
        <w:t>Bodi pozoren pri 16.  ̶  iz besedila. Če pri 19. ne veš, kaj je datelj, preveri na spletu. Ne zgleda lep, je pa sladek ;)</w:t>
      </w:r>
    </w:p>
    <w:p w:rsidR="00405AF9" w:rsidRDefault="00096982" w:rsidP="00405AF9">
      <w:pPr>
        <w:rPr>
          <w:sz w:val="28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988695</wp:posOffset>
            </wp:positionH>
            <wp:positionV relativeFrom="paragraph">
              <wp:posOffset>330200</wp:posOffset>
            </wp:positionV>
            <wp:extent cx="2960370" cy="984250"/>
            <wp:effectExtent l="0" t="0" r="0" b="6350"/>
            <wp:wrapTight wrapText="bothSides">
              <wp:wrapPolygon edited="0">
                <wp:start x="0" y="0"/>
                <wp:lineTo x="0" y="21321"/>
                <wp:lineTo x="21405" y="21321"/>
                <wp:lineTo x="21405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037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</w:rPr>
        <w:t xml:space="preserve">Reši še nalogo </w:t>
      </w:r>
      <w:r w:rsidRPr="00096982">
        <w:rPr>
          <w:b/>
          <w:sz w:val="28"/>
        </w:rPr>
        <w:t>22</w:t>
      </w:r>
      <w:r>
        <w:rPr>
          <w:sz w:val="28"/>
        </w:rPr>
        <w:t xml:space="preserve">. </w:t>
      </w:r>
    </w:p>
    <w:p w:rsidR="00096982" w:rsidRDefault="00096982" w:rsidP="00405AF9">
      <w:pPr>
        <w:rPr>
          <w:sz w:val="28"/>
        </w:rPr>
      </w:pPr>
      <w:r>
        <w:rPr>
          <w:sz w:val="28"/>
        </w:rPr>
        <w:t xml:space="preserve">Rešitve: </w:t>
      </w:r>
    </w:p>
    <w:p w:rsidR="00096982" w:rsidRDefault="00096982" w:rsidP="00405AF9">
      <w:pPr>
        <w:rPr>
          <w:sz w:val="28"/>
        </w:rPr>
      </w:pPr>
    </w:p>
    <w:p w:rsidR="00096982" w:rsidRDefault="00096982" w:rsidP="00405AF9">
      <w:pPr>
        <w:rPr>
          <w:b/>
          <w:sz w:val="28"/>
        </w:rPr>
      </w:pPr>
    </w:p>
    <w:p w:rsidR="00096982" w:rsidRDefault="00096982" w:rsidP="00405AF9">
      <w:pPr>
        <w:rPr>
          <w:sz w:val="28"/>
        </w:rPr>
      </w:pPr>
      <w:r>
        <w:rPr>
          <w:noProof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3057162</wp:posOffset>
                </wp:positionH>
                <wp:positionV relativeFrom="paragraph">
                  <wp:posOffset>61232</wp:posOffset>
                </wp:positionV>
                <wp:extent cx="261257" cy="97972"/>
                <wp:effectExtent l="0" t="19050" r="43815" b="35560"/>
                <wp:wrapNone/>
                <wp:docPr id="4" name="Desna pušč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" cy="9797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AAB4A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Desna puščica 4" o:spid="_x0000_s1026" type="#_x0000_t13" style="position:absolute;margin-left:240.7pt;margin-top:4.8pt;width:20.55pt;height: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" adj="17550" fillcolor="#5b9bd5 [3204]" strokecolor="#1f4d78 [1604]" strokeweight="1pt"/>
            </w:pict>
          </mc:Fallback>
        </mc:AlternateContent>
      </w:r>
      <w:r>
        <w:rPr>
          <w:sz w:val="28"/>
        </w:rPr>
        <w:t>In še zadnja naloga v oktobru … naloga 23         se spomniš, ko smo v zvezek zapisali preglednico, kako glagolu določimo osebo in število? Pomagaj si z njo. Če je nimaš, jo prilagam. Čase pa itak poznaš: preteklik, sedanjik, prihodnjik.</w:t>
      </w:r>
    </w:p>
    <w:tbl>
      <w:tblPr>
        <w:tblStyle w:val="Tabelamrea"/>
        <w:tblW w:w="0" w:type="auto"/>
        <w:tblInd w:w="2830" w:type="dxa"/>
        <w:tblLook w:val="04A0" w:firstRow="1" w:lastRow="0" w:firstColumn="1" w:lastColumn="0" w:noHBand="0" w:noVBand="1"/>
      </w:tblPr>
      <w:tblGrid>
        <w:gridCol w:w="851"/>
        <w:gridCol w:w="1276"/>
        <w:gridCol w:w="1134"/>
        <w:gridCol w:w="1014"/>
      </w:tblGrid>
      <w:tr w:rsidR="00096982" w:rsidTr="00096982">
        <w:tc>
          <w:tcPr>
            <w:tcW w:w="851" w:type="dxa"/>
          </w:tcPr>
          <w:p w:rsidR="00096982" w:rsidRPr="00096982" w:rsidRDefault="00096982" w:rsidP="00405AF9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096982" w:rsidRPr="00096982" w:rsidRDefault="00096982" w:rsidP="00405AF9">
            <w:pPr>
              <w:rPr>
                <w:b/>
                <w:sz w:val="24"/>
              </w:rPr>
            </w:pPr>
            <w:proofErr w:type="spellStart"/>
            <w:r w:rsidRPr="00096982">
              <w:rPr>
                <w:b/>
                <w:sz w:val="24"/>
              </w:rPr>
              <w:t>ed</w:t>
            </w:r>
            <w:proofErr w:type="spellEnd"/>
            <w:r w:rsidRPr="00096982">
              <w:rPr>
                <w:b/>
                <w:sz w:val="24"/>
              </w:rPr>
              <w:t>.</w:t>
            </w:r>
          </w:p>
        </w:tc>
        <w:tc>
          <w:tcPr>
            <w:tcW w:w="1134" w:type="dxa"/>
          </w:tcPr>
          <w:p w:rsidR="00096982" w:rsidRPr="00096982" w:rsidRDefault="00096982" w:rsidP="00405AF9">
            <w:pPr>
              <w:rPr>
                <w:b/>
                <w:sz w:val="24"/>
              </w:rPr>
            </w:pPr>
            <w:r w:rsidRPr="00096982">
              <w:rPr>
                <w:b/>
                <w:sz w:val="24"/>
              </w:rPr>
              <w:t>dv.</w:t>
            </w:r>
          </w:p>
        </w:tc>
        <w:tc>
          <w:tcPr>
            <w:tcW w:w="1014" w:type="dxa"/>
          </w:tcPr>
          <w:p w:rsidR="00096982" w:rsidRPr="00096982" w:rsidRDefault="00096982" w:rsidP="00405AF9">
            <w:pPr>
              <w:rPr>
                <w:b/>
                <w:sz w:val="24"/>
              </w:rPr>
            </w:pPr>
            <w:r w:rsidRPr="00096982">
              <w:rPr>
                <w:b/>
                <w:sz w:val="24"/>
              </w:rPr>
              <w:t>mn.</w:t>
            </w:r>
          </w:p>
        </w:tc>
      </w:tr>
      <w:tr w:rsidR="00096982" w:rsidTr="00096982">
        <w:tc>
          <w:tcPr>
            <w:tcW w:w="851" w:type="dxa"/>
          </w:tcPr>
          <w:p w:rsidR="00096982" w:rsidRPr="00096982" w:rsidRDefault="00096982" w:rsidP="00405AF9">
            <w:pPr>
              <w:rPr>
                <w:sz w:val="24"/>
              </w:rPr>
            </w:pPr>
            <w:r w:rsidRPr="00096982">
              <w:rPr>
                <w:sz w:val="24"/>
              </w:rPr>
              <w:t>1. os.</w:t>
            </w:r>
          </w:p>
        </w:tc>
        <w:tc>
          <w:tcPr>
            <w:tcW w:w="1276" w:type="dxa"/>
          </w:tcPr>
          <w:p w:rsidR="00096982" w:rsidRPr="00096982" w:rsidRDefault="00096982" w:rsidP="00405AF9">
            <w:pPr>
              <w:rPr>
                <w:sz w:val="24"/>
              </w:rPr>
            </w:pPr>
            <w:r w:rsidRPr="00096982">
              <w:rPr>
                <w:sz w:val="24"/>
              </w:rPr>
              <w:t xml:space="preserve">jaz </w:t>
            </w:r>
          </w:p>
        </w:tc>
        <w:tc>
          <w:tcPr>
            <w:tcW w:w="1134" w:type="dxa"/>
          </w:tcPr>
          <w:p w:rsidR="00096982" w:rsidRPr="00096982" w:rsidRDefault="00096982" w:rsidP="00405AF9">
            <w:pPr>
              <w:rPr>
                <w:sz w:val="24"/>
              </w:rPr>
            </w:pPr>
            <w:r w:rsidRPr="00096982">
              <w:rPr>
                <w:sz w:val="24"/>
              </w:rPr>
              <w:t xml:space="preserve">midva </w:t>
            </w:r>
          </w:p>
        </w:tc>
        <w:tc>
          <w:tcPr>
            <w:tcW w:w="1014" w:type="dxa"/>
          </w:tcPr>
          <w:p w:rsidR="00096982" w:rsidRPr="00096982" w:rsidRDefault="00096982" w:rsidP="00405AF9">
            <w:pPr>
              <w:rPr>
                <w:sz w:val="24"/>
              </w:rPr>
            </w:pPr>
            <w:r w:rsidRPr="00096982">
              <w:rPr>
                <w:sz w:val="24"/>
              </w:rPr>
              <w:t>mi</w:t>
            </w:r>
          </w:p>
        </w:tc>
      </w:tr>
      <w:tr w:rsidR="00096982" w:rsidTr="00096982">
        <w:tc>
          <w:tcPr>
            <w:tcW w:w="851" w:type="dxa"/>
          </w:tcPr>
          <w:p w:rsidR="00096982" w:rsidRPr="00096982" w:rsidRDefault="00096982" w:rsidP="00405AF9">
            <w:pPr>
              <w:rPr>
                <w:sz w:val="24"/>
              </w:rPr>
            </w:pPr>
            <w:r w:rsidRPr="00096982">
              <w:rPr>
                <w:sz w:val="24"/>
              </w:rPr>
              <w:t>2. os.</w:t>
            </w:r>
          </w:p>
        </w:tc>
        <w:tc>
          <w:tcPr>
            <w:tcW w:w="1276" w:type="dxa"/>
          </w:tcPr>
          <w:p w:rsidR="00096982" w:rsidRPr="00096982" w:rsidRDefault="00096982" w:rsidP="00405AF9">
            <w:pPr>
              <w:rPr>
                <w:sz w:val="24"/>
              </w:rPr>
            </w:pPr>
            <w:r w:rsidRPr="00096982">
              <w:rPr>
                <w:sz w:val="24"/>
              </w:rPr>
              <w:t>ti</w:t>
            </w:r>
          </w:p>
        </w:tc>
        <w:tc>
          <w:tcPr>
            <w:tcW w:w="1134" w:type="dxa"/>
          </w:tcPr>
          <w:p w:rsidR="00096982" w:rsidRPr="00096982" w:rsidRDefault="00096982" w:rsidP="00405AF9">
            <w:pPr>
              <w:rPr>
                <w:sz w:val="24"/>
              </w:rPr>
            </w:pPr>
            <w:r w:rsidRPr="00096982">
              <w:rPr>
                <w:sz w:val="24"/>
              </w:rPr>
              <w:t>vidva</w:t>
            </w:r>
          </w:p>
        </w:tc>
        <w:tc>
          <w:tcPr>
            <w:tcW w:w="1014" w:type="dxa"/>
          </w:tcPr>
          <w:p w:rsidR="00096982" w:rsidRPr="00096982" w:rsidRDefault="00096982" w:rsidP="00405AF9">
            <w:pPr>
              <w:rPr>
                <w:sz w:val="24"/>
              </w:rPr>
            </w:pPr>
            <w:r w:rsidRPr="00096982">
              <w:rPr>
                <w:sz w:val="24"/>
              </w:rPr>
              <w:t xml:space="preserve">vi </w:t>
            </w:r>
          </w:p>
        </w:tc>
      </w:tr>
      <w:tr w:rsidR="00096982" w:rsidTr="00096982">
        <w:tc>
          <w:tcPr>
            <w:tcW w:w="851" w:type="dxa"/>
          </w:tcPr>
          <w:p w:rsidR="00096982" w:rsidRPr="00096982" w:rsidRDefault="00096982" w:rsidP="00405AF9">
            <w:pPr>
              <w:rPr>
                <w:sz w:val="24"/>
              </w:rPr>
            </w:pPr>
            <w:r w:rsidRPr="00096982">
              <w:rPr>
                <w:sz w:val="24"/>
              </w:rPr>
              <w:t>3. os.</w:t>
            </w:r>
          </w:p>
        </w:tc>
        <w:tc>
          <w:tcPr>
            <w:tcW w:w="1276" w:type="dxa"/>
          </w:tcPr>
          <w:p w:rsidR="00096982" w:rsidRPr="00096982" w:rsidRDefault="00096982" w:rsidP="00405AF9">
            <w:pPr>
              <w:rPr>
                <w:sz w:val="24"/>
              </w:rPr>
            </w:pPr>
            <w:r w:rsidRPr="00096982">
              <w:rPr>
                <w:sz w:val="24"/>
              </w:rPr>
              <w:t xml:space="preserve">on </w:t>
            </w:r>
          </w:p>
        </w:tc>
        <w:tc>
          <w:tcPr>
            <w:tcW w:w="1134" w:type="dxa"/>
          </w:tcPr>
          <w:p w:rsidR="00096982" w:rsidRPr="00096982" w:rsidRDefault="00096982" w:rsidP="00405AF9">
            <w:pPr>
              <w:rPr>
                <w:sz w:val="24"/>
              </w:rPr>
            </w:pPr>
            <w:r w:rsidRPr="00096982">
              <w:rPr>
                <w:sz w:val="24"/>
              </w:rPr>
              <w:t>onadva</w:t>
            </w:r>
          </w:p>
        </w:tc>
        <w:tc>
          <w:tcPr>
            <w:tcW w:w="1014" w:type="dxa"/>
          </w:tcPr>
          <w:p w:rsidR="00096982" w:rsidRPr="00096982" w:rsidRDefault="00096982" w:rsidP="00405AF9">
            <w:pPr>
              <w:rPr>
                <w:sz w:val="24"/>
              </w:rPr>
            </w:pPr>
            <w:r w:rsidRPr="00096982">
              <w:rPr>
                <w:sz w:val="24"/>
              </w:rPr>
              <w:t xml:space="preserve">oni </w:t>
            </w:r>
          </w:p>
        </w:tc>
      </w:tr>
    </w:tbl>
    <w:p w:rsidR="00096982" w:rsidRDefault="00096982" w:rsidP="00405AF9">
      <w:pPr>
        <w:rPr>
          <w:sz w:val="28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334645</wp:posOffset>
            </wp:positionV>
            <wp:extent cx="2478405" cy="1229995"/>
            <wp:effectExtent l="0" t="0" r="0" b="8255"/>
            <wp:wrapTight wrapText="bothSides">
              <wp:wrapPolygon edited="0">
                <wp:start x="0" y="0"/>
                <wp:lineTo x="0" y="21410"/>
                <wp:lineTo x="21417" y="21410"/>
                <wp:lineTo x="21417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405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</w:rPr>
        <w:t>Rešitve:</w:t>
      </w:r>
    </w:p>
    <w:p w:rsidR="00AE306F" w:rsidRPr="00405AF9" w:rsidRDefault="00AE306F" w:rsidP="00405AF9">
      <w:pPr>
        <w:rPr>
          <w:sz w:val="28"/>
        </w:rPr>
      </w:pPr>
      <w:r w:rsidRPr="00AE306F">
        <w:rPr>
          <w:b/>
          <w:sz w:val="28"/>
        </w:rPr>
        <w:t>Zdaj pa si odpočij čez počitnice!</w:t>
      </w:r>
      <w:r>
        <w:rPr>
          <w:sz w:val="28"/>
        </w:rPr>
        <w:t xml:space="preserve"> Vseeno ne pozabi na domače branje do srede po počitnicah, če ga še nisi prebral/-a. Upajmo, da se epidemiološka slika izboljša in se po počitnicah vidimo, v nasprotnem primeru pa se spet beremo v ponedeljek, 2. novembra, in pa vidimo na prek zoom-a v četrtek, 5. novembra, 3. šolsko uro za pisno nalogo.</w:t>
      </w:r>
    </w:p>
    <w:sectPr w:rsidR="00AE306F" w:rsidRPr="00405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F9"/>
    <w:rsid w:val="00096982"/>
    <w:rsid w:val="00266ABF"/>
    <w:rsid w:val="00405AF9"/>
    <w:rsid w:val="0088599C"/>
    <w:rsid w:val="008C0CD0"/>
    <w:rsid w:val="009E25F5"/>
    <w:rsid w:val="00A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356DB-3449-403C-9438-7DB29082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9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96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Kavčič</dc:creator>
  <cp:keywords/>
  <dc:description/>
  <cp:lastModifiedBy>Simona Z</cp:lastModifiedBy>
  <cp:revision>2</cp:revision>
  <dcterms:created xsi:type="dcterms:W3CDTF">2020-10-21T05:19:00Z</dcterms:created>
  <dcterms:modified xsi:type="dcterms:W3CDTF">2020-10-21T05:19:00Z</dcterms:modified>
</cp:coreProperties>
</file>